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92" w:rsidRPr="00F32851" w:rsidRDefault="00FA1F0C" w:rsidP="00DB0CF6">
      <w:pPr>
        <w:keepNext/>
        <w:keepLines/>
        <w:spacing w:after="0" w:line="240" w:lineRule="auto"/>
        <w:jc w:val="center"/>
        <w:outlineLvl w:val="0"/>
        <w:rPr>
          <w:rFonts w:ascii="Book Antiqua" w:eastAsia="Calibri" w:hAnsi="Book Antiqua" w:cs="Times New Roman"/>
          <w:b/>
          <w:sz w:val="28"/>
          <w:szCs w:val="28"/>
        </w:rPr>
      </w:pPr>
      <w:r w:rsidRPr="00F32851">
        <w:rPr>
          <w:rFonts w:ascii="Book Antiqua" w:eastAsia="Calibri" w:hAnsi="Book Antiqua" w:cs="Times New Roman"/>
          <w:b/>
          <w:sz w:val="28"/>
          <w:szCs w:val="28"/>
        </w:rPr>
        <w:t xml:space="preserve">POLA </w:t>
      </w:r>
      <w:r w:rsidRPr="00F32851">
        <w:rPr>
          <w:rFonts w:ascii="Book Antiqua" w:eastAsia="Calibri" w:hAnsi="Book Antiqua" w:cs="Times New Roman"/>
          <w:b/>
          <w:sz w:val="28"/>
          <w:szCs w:val="28"/>
          <w:lang w:val="id-ID"/>
        </w:rPr>
        <w:t xml:space="preserve">DERMATOGLIFI </w:t>
      </w:r>
      <w:r w:rsidRPr="00F32851">
        <w:rPr>
          <w:rFonts w:ascii="Book Antiqua" w:eastAsia="Calibri" w:hAnsi="Book Antiqua" w:cs="Times New Roman"/>
          <w:b/>
          <w:sz w:val="28"/>
          <w:szCs w:val="28"/>
        </w:rPr>
        <w:t xml:space="preserve">PADA </w:t>
      </w:r>
      <w:r w:rsidRPr="00F32851">
        <w:rPr>
          <w:rFonts w:ascii="Book Antiqua" w:eastAsia="Calibri" w:hAnsi="Book Antiqua" w:cs="Times New Roman"/>
          <w:b/>
          <w:sz w:val="28"/>
          <w:szCs w:val="28"/>
          <w:lang w:val="id-ID"/>
        </w:rPr>
        <w:t>TANGAN PASIEN</w:t>
      </w:r>
      <w:r w:rsidRPr="00F32851">
        <w:rPr>
          <w:rFonts w:ascii="Book Antiqua" w:eastAsia="Calibri" w:hAnsi="Book Antiqua" w:cs="Times New Roman"/>
          <w:b/>
          <w:sz w:val="28"/>
          <w:szCs w:val="28"/>
        </w:rPr>
        <w:t xml:space="preserve"> LUPUS ERITEMATOSUS SISTE</w:t>
      </w:r>
      <w:r w:rsidR="00AB19FB" w:rsidRPr="00F32851">
        <w:rPr>
          <w:rFonts w:ascii="Book Antiqua" w:eastAsia="Calibri" w:hAnsi="Book Antiqua" w:cs="Times New Roman"/>
          <w:b/>
          <w:sz w:val="28"/>
          <w:szCs w:val="28"/>
        </w:rPr>
        <w:t xml:space="preserve">MIK DI YAYASAN LUPUS INDONESIA </w:t>
      </w:r>
      <w:r w:rsidRPr="00F32851">
        <w:rPr>
          <w:rFonts w:ascii="Book Antiqua" w:eastAsia="Calibri" w:hAnsi="Book Antiqua" w:cs="Times New Roman"/>
          <w:b/>
          <w:sz w:val="28"/>
          <w:szCs w:val="28"/>
        </w:rPr>
        <w:t>DI</w:t>
      </w:r>
      <w:r w:rsidR="004930FB">
        <w:rPr>
          <w:rFonts w:ascii="Book Antiqua" w:eastAsia="Calibri" w:hAnsi="Book Antiqua" w:cs="Times New Roman"/>
          <w:b/>
          <w:sz w:val="28"/>
          <w:szCs w:val="28"/>
        </w:rPr>
        <w:t xml:space="preserve"> RUMAH SAKIT KRAMAT 128 JAKARTA PUSAT</w:t>
      </w:r>
    </w:p>
    <w:p w:rsidR="00313E92" w:rsidRPr="00F32851" w:rsidRDefault="00313E92" w:rsidP="00DB0CF6">
      <w:pPr>
        <w:keepNext/>
        <w:keepLines/>
        <w:spacing w:after="0" w:line="240" w:lineRule="auto"/>
        <w:jc w:val="center"/>
        <w:outlineLvl w:val="0"/>
        <w:rPr>
          <w:rFonts w:ascii="Book Antiqua" w:eastAsia="Calibri" w:hAnsi="Book Antiqua" w:cs="Times New Roman"/>
          <w:b/>
          <w:sz w:val="28"/>
          <w:szCs w:val="28"/>
        </w:rPr>
      </w:pPr>
    </w:p>
    <w:p w:rsidR="00FA1F0C" w:rsidRPr="00F32851" w:rsidRDefault="00FA1F0C" w:rsidP="00DB0CF6">
      <w:pPr>
        <w:keepNext/>
        <w:keepLines/>
        <w:spacing w:after="0" w:line="240" w:lineRule="auto"/>
        <w:jc w:val="center"/>
        <w:outlineLvl w:val="0"/>
        <w:rPr>
          <w:rFonts w:ascii="Book Antiqua" w:eastAsia="Calibri" w:hAnsi="Book Antiqua" w:cs="Times New Roman"/>
          <w:b/>
          <w:sz w:val="28"/>
          <w:szCs w:val="28"/>
        </w:rPr>
      </w:pPr>
      <w:r w:rsidRPr="00F32851">
        <w:rPr>
          <w:rFonts w:ascii="Book Antiqua" w:eastAsia="Calibri" w:hAnsi="Book Antiqua" w:cs="Times New Roman"/>
          <w:b/>
          <w:sz w:val="28"/>
          <w:szCs w:val="28"/>
        </w:rPr>
        <w:t xml:space="preserve">DERMATOGLYPHICS PATTERN ON THE HANDS OF SYSTEMIC LUPUS ERITEMATOSUS PATIENTS AT THE INDONESIAN LUPUS FOUNDATION AT KRAMAT 128 </w:t>
      </w:r>
      <w:r w:rsidR="004930FB">
        <w:rPr>
          <w:rFonts w:ascii="Book Antiqua" w:eastAsia="Calibri" w:hAnsi="Book Antiqua" w:cs="Times New Roman"/>
          <w:b/>
          <w:sz w:val="28"/>
          <w:szCs w:val="28"/>
        </w:rPr>
        <w:t>HOSPITAL</w:t>
      </w:r>
      <w:r w:rsidR="00EC53F8">
        <w:rPr>
          <w:rFonts w:ascii="Book Antiqua" w:eastAsia="Calibri" w:hAnsi="Book Antiqua" w:cs="Times New Roman"/>
          <w:b/>
          <w:sz w:val="28"/>
          <w:szCs w:val="28"/>
        </w:rPr>
        <w:t xml:space="preserve"> IN</w:t>
      </w:r>
      <w:r w:rsidR="004930FB" w:rsidRPr="004930FB">
        <w:rPr>
          <w:rFonts w:ascii="Times New Roman" w:hAnsi="Times New Roman" w:cs="Times New Roman"/>
          <w:sz w:val="24"/>
        </w:rPr>
        <w:t xml:space="preserve"> </w:t>
      </w:r>
      <w:r w:rsidR="004930FB" w:rsidRPr="004930FB">
        <w:rPr>
          <w:rFonts w:ascii="Book Antiqua" w:hAnsi="Book Antiqua" w:cs="Times New Roman"/>
          <w:b/>
          <w:sz w:val="28"/>
          <w:szCs w:val="28"/>
        </w:rPr>
        <w:t>CENTRAL JAKARTA</w:t>
      </w:r>
    </w:p>
    <w:p w:rsidR="005A570B" w:rsidRPr="00F32851" w:rsidRDefault="005A570B" w:rsidP="00DB0CF6">
      <w:pPr>
        <w:spacing w:after="0" w:line="240" w:lineRule="auto"/>
        <w:jc w:val="center"/>
        <w:rPr>
          <w:rFonts w:ascii="Book Antiqua" w:hAnsi="Book Antiqua" w:cs="Times New Roman"/>
          <w:sz w:val="24"/>
          <w:szCs w:val="24"/>
        </w:rPr>
      </w:pPr>
    </w:p>
    <w:p w:rsidR="005A570B" w:rsidRPr="00F32851" w:rsidRDefault="005A570B" w:rsidP="00DB0CF6">
      <w:pPr>
        <w:spacing w:after="0" w:line="240" w:lineRule="auto"/>
        <w:jc w:val="center"/>
        <w:rPr>
          <w:rFonts w:ascii="Book Antiqua" w:hAnsi="Book Antiqua" w:cs="Times New Roman"/>
          <w:sz w:val="24"/>
          <w:szCs w:val="24"/>
          <w:vertAlign w:val="superscript"/>
        </w:rPr>
      </w:pPr>
      <w:r w:rsidRPr="00F32851">
        <w:rPr>
          <w:rFonts w:ascii="Book Antiqua" w:hAnsi="Book Antiqua" w:cs="Times New Roman"/>
          <w:sz w:val="24"/>
          <w:szCs w:val="24"/>
        </w:rPr>
        <w:t>Istiqomah Hidayati</w:t>
      </w:r>
      <w:r w:rsidRPr="00F32851">
        <w:rPr>
          <w:rFonts w:ascii="Book Antiqua" w:hAnsi="Book Antiqua" w:cs="Times New Roman"/>
          <w:sz w:val="24"/>
          <w:szCs w:val="24"/>
          <w:vertAlign w:val="superscript"/>
          <w:lang w:val="id-ID"/>
        </w:rPr>
        <w:t>1</w:t>
      </w:r>
      <w:r w:rsidRPr="00F32851">
        <w:rPr>
          <w:rFonts w:ascii="Book Antiqua" w:hAnsi="Book Antiqua" w:cs="Times New Roman"/>
          <w:sz w:val="24"/>
          <w:szCs w:val="24"/>
          <w:lang w:val="id-ID"/>
        </w:rPr>
        <w:t xml:space="preserve">, </w:t>
      </w:r>
      <w:r w:rsidRPr="00F32851">
        <w:rPr>
          <w:rFonts w:ascii="Book Antiqua" w:hAnsi="Book Antiqua" w:cs="Times New Roman"/>
          <w:sz w:val="24"/>
          <w:szCs w:val="24"/>
        </w:rPr>
        <w:t>Mirfat</w:t>
      </w:r>
      <w:r w:rsidRPr="00F32851">
        <w:rPr>
          <w:rFonts w:ascii="Book Antiqua" w:hAnsi="Book Antiqua" w:cs="Times New Roman"/>
          <w:sz w:val="24"/>
          <w:szCs w:val="24"/>
          <w:vertAlign w:val="superscript"/>
          <w:lang w:val="id-ID"/>
        </w:rPr>
        <w:t>2</w:t>
      </w:r>
      <w:r w:rsidRPr="00F32851">
        <w:rPr>
          <w:rFonts w:ascii="Book Antiqua" w:hAnsi="Book Antiqua" w:cs="Times New Roman"/>
          <w:sz w:val="24"/>
          <w:szCs w:val="24"/>
        </w:rPr>
        <w:t xml:space="preserve"> </w:t>
      </w:r>
    </w:p>
    <w:p w:rsidR="005A570B" w:rsidRPr="00F32851" w:rsidRDefault="007D3DA4" w:rsidP="00DB0CF6">
      <w:pPr>
        <w:pStyle w:val="Default"/>
        <w:jc w:val="center"/>
        <w:rPr>
          <w:rFonts w:ascii="Book Antiqua" w:hAnsi="Book Antiqua" w:cs="Times New Roman"/>
          <w:sz w:val="18"/>
          <w:szCs w:val="18"/>
        </w:rPr>
      </w:pPr>
      <w:r w:rsidRPr="00F32851">
        <w:rPr>
          <w:rFonts w:ascii="Book Antiqua" w:hAnsi="Book Antiqua" w:cs="Times New Roman"/>
          <w:sz w:val="18"/>
          <w:szCs w:val="18"/>
          <w:vertAlign w:val="superscript"/>
        </w:rPr>
        <w:t>1</w:t>
      </w:r>
      <w:r w:rsidRPr="00F32851">
        <w:rPr>
          <w:rFonts w:ascii="Book Antiqua" w:hAnsi="Book Antiqua" w:cs="Times New Roman"/>
          <w:sz w:val="18"/>
          <w:szCs w:val="18"/>
        </w:rPr>
        <w:t>Faculty of Medicine, Yarsi University, Jakarta</w:t>
      </w:r>
    </w:p>
    <w:p w:rsidR="005A570B" w:rsidRPr="00F32851" w:rsidRDefault="007D3DA4" w:rsidP="00DB0CF6">
      <w:pPr>
        <w:autoSpaceDE w:val="0"/>
        <w:autoSpaceDN w:val="0"/>
        <w:adjustRightInd w:val="0"/>
        <w:spacing w:after="0" w:line="240" w:lineRule="auto"/>
        <w:jc w:val="center"/>
        <w:rPr>
          <w:rFonts w:ascii="Book Antiqua" w:hAnsi="Book Antiqua" w:cs="Times New Roman"/>
          <w:color w:val="000000"/>
          <w:sz w:val="18"/>
          <w:szCs w:val="18"/>
        </w:rPr>
      </w:pPr>
      <w:r w:rsidRPr="00F32851">
        <w:rPr>
          <w:rFonts w:ascii="Book Antiqua" w:hAnsi="Book Antiqua" w:cs="Times New Roman"/>
          <w:color w:val="000000"/>
          <w:sz w:val="18"/>
          <w:szCs w:val="18"/>
          <w:vertAlign w:val="superscript"/>
        </w:rPr>
        <w:t>2</w:t>
      </w:r>
      <w:r w:rsidRPr="00F32851">
        <w:rPr>
          <w:rFonts w:ascii="Book Antiqua" w:hAnsi="Book Antiqua" w:cs="Times New Roman"/>
          <w:color w:val="000000"/>
          <w:sz w:val="18"/>
          <w:szCs w:val="18"/>
        </w:rPr>
        <w:t>Department of Biology, Faculty of Medicine, Yarsi University, Jakarta</w:t>
      </w:r>
    </w:p>
    <w:p w:rsidR="00FB4718" w:rsidRPr="00F32851" w:rsidRDefault="007D3DA4" w:rsidP="00DB0CF6">
      <w:pPr>
        <w:spacing w:after="0" w:line="240" w:lineRule="auto"/>
        <w:ind w:left="-76"/>
        <w:jc w:val="center"/>
        <w:rPr>
          <w:rFonts w:ascii="Book Antiqua" w:hAnsi="Book Antiqua" w:cs="Times New Roman"/>
          <w:sz w:val="18"/>
          <w:szCs w:val="18"/>
          <w:lang w:val="en-GB"/>
        </w:rPr>
      </w:pPr>
      <w:r w:rsidRPr="00F32851">
        <w:rPr>
          <w:rFonts w:ascii="Book Antiqua" w:hAnsi="Book Antiqua" w:cs="Times New Roman"/>
          <w:color w:val="000000"/>
          <w:sz w:val="18"/>
          <w:szCs w:val="18"/>
        </w:rPr>
        <w:t>Correspondence E-mail: mirfat@yarsi.ac.id</w:t>
      </w:r>
    </w:p>
    <w:p w:rsidR="002D6544" w:rsidRPr="00F32851" w:rsidRDefault="002D6544" w:rsidP="00DB0CF6">
      <w:pPr>
        <w:spacing w:after="0" w:line="240" w:lineRule="auto"/>
        <w:ind w:left="-76"/>
        <w:jc w:val="center"/>
        <w:rPr>
          <w:rFonts w:ascii="Book Antiqua" w:hAnsi="Book Antiqua" w:cs="Times New Roman"/>
          <w:sz w:val="18"/>
          <w:szCs w:val="18"/>
          <w:lang w:val="en-GB"/>
        </w:rPr>
      </w:pPr>
    </w:p>
    <w:p w:rsidR="005A570B" w:rsidRPr="00F651C5" w:rsidRDefault="005A570B" w:rsidP="00DB0CF6">
      <w:pPr>
        <w:keepNext/>
        <w:keepLines/>
        <w:spacing w:after="0" w:line="240" w:lineRule="auto"/>
        <w:jc w:val="both"/>
        <w:outlineLvl w:val="0"/>
        <w:rPr>
          <w:rFonts w:ascii="Book Antiqua" w:hAnsi="Book Antiqua" w:cs="BookAntiqua"/>
          <w:b/>
          <w:sz w:val="24"/>
          <w:szCs w:val="24"/>
        </w:rPr>
      </w:pPr>
      <w:r w:rsidRPr="00F651C5">
        <w:rPr>
          <w:rFonts w:ascii="Book Antiqua" w:hAnsi="Book Antiqua" w:cs="BookAntiqua"/>
          <w:b/>
          <w:sz w:val="24"/>
          <w:szCs w:val="24"/>
        </w:rPr>
        <w:t xml:space="preserve">ABSTRAK </w:t>
      </w:r>
    </w:p>
    <w:p w:rsidR="007D3DA4" w:rsidRPr="00F32851" w:rsidRDefault="007D3DA4" w:rsidP="00DB0CF6">
      <w:pPr>
        <w:keepNext/>
        <w:keepLines/>
        <w:spacing w:after="0" w:line="240" w:lineRule="auto"/>
        <w:jc w:val="both"/>
        <w:outlineLvl w:val="0"/>
        <w:rPr>
          <w:rFonts w:ascii="Book Antiqua" w:hAnsi="Book Antiqua" w:cs="BookAntiqua"/>
          <w:sz w:val="24"/>
          <w:szCs w:val="24"/>
        </w:rPr>
      </w:pPr>
    </w:p>
    <w:p w:rsidR="007D3DA4" w:rsidRPr="00F32851" w:rsidRDefault="007D3DA4" w:rsidP="00DB0CF6">
      <w:pPr>
        <w:keepNext/>
        <w:keepLines/>
        <w:spacing w:after="0" w:line="240" w:lineRule="auto"/>
        <w:jc w:val="both"/>
        <w:outlineLvl w:val="0"/>
        <w:rPr>
          <w:rFonts w:ascii="Book Antiqua" w:hAnsi="Book Antiqua" w:cs="Times New Roman"/>
          <w:sz w:val="24"/>
          <w:szCs w:val="24"/>
        </w:rPr>
      </w:pPr>
      <w:r w:rsidRPr="00F32851">
        <w:rPr>
          <w:rFonts w:ascii="Book Antiqua" w:hAnsi="Book Antiqua" w:cs="Times New Roman"/>
          <w:b/>
          <w:sz w:val="24"/>
          <w:szCs w:val="24"/>
        </w:rPr>
        <w:t xml:space="preserve">Pendahuluan: </w:t>
      </w:r>
      <w:r w:rsidRPr="00F32851">
        <w:rPr>
          <w:rFonts w:ascii="Book Antiqua" w:hAnsi="Book Antiqua" w:cs="Times New Roman"/>
          <w:sz w:val="24"/>
          <w:szCs w:val="24"/>
        </w:rPr>
        <w:t xml:space="preserve">Dermatoglifi atau pola sidik jari adalah suatu cabang ilmu yang mempelajari garis-garis kulit yang ditemukan pada jari tangan dan kaki pada manusia. Pola sidik jari dipengaruhi oleh faktor genetik yang terbentuk sehingga tidak </w:t>
      </w:r>
      <w:proofErr w:type="gramStart"/>
      <w:r w:rsidRPr="00F32851">
        <w:rPr>
          <w:rFonts w:ascii="Book Antiqua" w:hAnsi="Book Antiqua" w:cs="Times New Roman"/>
          <w:sz w:val="24"/>
          <w:szCs w:val="24"/>
        </w:rPr>
        <w:t>akan</w:t>
      </w:r>
      <w:proofErr w:type="gramEnd"/>
      <w:r w:rsidRPr="00F32851">
        <w:rPr>
          <w:rFonts w:ascii="Book Antiqua" w:hAnsi="Book Antiqua" w:cs="Times New Roman"/>
          <w:sz w:val="24"/>
          <w:szCs w:val="24"/>
        </w:rPr>
        <w:t xml:space="preserve"> berubah seiring dengan bertambahnya umur, pertumbuhan, dan perubahan lingkungan. Sedangkan </w:t>
      </w:r>
      <w:r w:rsidRPr="00F32851">
        <w:rPr>
          <w:rFonts w:ascii="Book Antiqua" w:hAnsi="Book Antiqua" w:cs="Times New Roman"/>
          <w:color w:val="1D191A"/>
          <w:sz w:val="24"/>
          <w:szCs w:val="24"/>
        </w:rPr>
        <w:t xml:space="preserve">lupus eritematosus sistemik (SLE) adalah sebuah penyakit yang diyakini memiliki keterkaitan dengan faktor genetik. Penyakit ini julukan seribu wajah, karena kemampuannya menirukan gejala secara umum. Oleh karena itu, </w:t>
      </w:r>
      <w:r w:rsidRPr="00F32851">
        <w:rPr>
          <w:rFonts w:ascii="Book Antiqua" w:hAnsi="Book Antiqua" w:cs="Times New Roman"/>
          <w:sz w:val="24"/>
          <w:szCs w:val="24"/>
        </w:rPr>
        <w:t xml:space="preserve">dermatoglifi digunakan sebagai alat </w:t>
      </w:r>
      <w:proofErr w:type="gramStart"/>
      <w:r w:rsidRPr="00F32851">
        <w:rPr>
          <w:rFonts w:ascii="Book Antiqua" w:hAnsi="Book Antiqua" w:cs="Times New Roman"/>
          <w:sz w:val="24"/>
          <w:szCs w:val="24"/>
        </w:rPr>
        <w:t>bantu</w:t>
      </w:r>
      <w:proofErr w:type="gramEnd"/>
      <w:r w:rsidRPr="00F32851">
        <w:rPr>
          <w:rFonts w:ascii="Book Antiqua" w:hAnsi="Book Antiqua" w:cs="Times New Roman"/>
          <w:sz w:val="24"/>
          <w:szCs w:val="24"/>
        </w:rPr>
        <w:t xml:space="preserve"> diagnosis awal suatu penyakit dengan faktor genetik khususnya lupus eritematosus sistemik.</w:t>
      </w:r>
    </w:p>
    <w:p w:rsidR="004474AA" w:rsidRPr="00F32851" w:rsidRDefault="004474AA" w:rsidP="00DB0CF6">
      <w:pPr>
        <w:keepNext/>
        <w:keepLines/>
        <w:spacing w:after="0" w:line="240" w:lineRule="auto"/>
        <w:jc w:val="both"/>
        <w:outlineLvl w:val="0"/>
        <w:rPr>
          <w:rFonts w:ascii="Book Antiqua" w:hAnsi="Book Antiqua" w:cs="Times New Roman"/>
          <w:b/>
          <w:sz w:val="24"/>
          <w:szCs w:val="24"/>
        </w:rPr>
      </w:pPr>
    </w:p>
    <w:p w:rsidR="002D6544" w:rsidRPr="00F32851" w:rsidRDefault="007D3DA4" w:rsidP="00DB0CF6">
      <w:pPr>
        <w:spacing w:after="0" w:line="240" w:lineRule="auto"/>
        <w:jc w:val="both"/>
        <w:rPr>
          <w:rFonts w:ascii="Book Antiqua" w:hAnsi="Book Antiqua" w:cs="Times New Roman"/>
          <w:sz w:val="24"/>
          <w:szCs w:val="24"/>
        </w:rPr>
      </w:pPr>
      <w:r w:rsidRPr="00F32851">
        <w:rPr>
          <w:rFonts w:ascii="Book Antiqua" w:hAnsi="Book Antiqua" w:cs="Times New Roman"/>
          <w:b/>
          <w:sz w:val="24"/>
          <w:szCs w:val="24"/>
        </w:rPr>
        <w:t xml:space="preserve">Metodologi: </w:t>
      </w:r>
      <w:r w:rsidRPr="00F32851">
        <w:rPr>
          <w:rFonts w:ascii="Book Antiqua" w:eastAsia="Calibri" w:hAnsi="Book Antiqua" w:cs="Times New Roman"/>
          <w:sz w:val="24"/>
          <w:szCs w:val="24"/>
        </w:rPr>
        <w:t xml:space="preserve">Penelitian ini menggunakan studi deskriptif dan untuk menentukan besaran sampel menggunakan metode </w:t>
      </w:r>
      <w:r w:rsidRPr="00F32851">
        <w:rPr>
          <w:rFonts w:ascii="Book Antiqua" w:eastAsia="Calibri" w:hAnsi="Book Antiqua" w:cs="Times New Roman"/>
          <w:i/>
          <w:sz w:val="24"/>
          <w:szCs w:val="24"/>
        </w:rPr>
        <w:t>purposif sampling</w:t>
      </w:r>
      <w:r w:rsidRPr="00F32851">
        <w:rPr>
          <w:rFonts w:ascii="Book Antiqua" w:eastAsia="Calibri" w:hAnsi="Book Antiqua" w:cs="Times New Roman"/>
          <w:sz w:val="24"/>
          <w:szCs w:val="24"/>
        </w:rPr>
        <w:t xml:space="preserve"> </w:t>
      </w:r>
      <w:r w:rsidRPr="00F32851">
        <w:rPr>
          <w:rFonts w:ascii="Book Antiqua" w:hAnsi="Book Antiqua" w:cs="Times New Roman"/>
          <w:sz w:val="24"/>
          <w:szCs w:val="24"/>
        </w:rPr>
        <w:t xml:space="preserve">Data kuantitatif yang diperoleh berasal dari kuesioner yang diisi oleh responden dan hasil </w:t>
      </w:r>
      <w:r w:rsidRPr="00F32851">
        <w:rPr>
          <w:rFonts w:ascii="Book Antiqua" w:hAnsi="Book Antiqua" w:cs="Times New Roman"/>
          <w:color w:val="000000"/>
          <w:sz w:val="24"/>
          <w:szCs w:val="24"/>
        </w:rPr>
        <w:t>pengambilan cetakan pola dermatoglifi pada ujung jari tangan subjek penelitian.</w:t>
      </w:r>
      <w:r w:rsidRPr="00F32851">
        <w:rPr>
          <w:rFonts w:ascii="Book Antiqua" w:hAnsi="Book Antiqua" w:cs="Times New Roman"/>
          <w:sz w:val="24"/>
          <w:szCs w:val="24"/>
        </w:rPr>
        <w:t xml:space="preserve"> Instrument pengumpulan data menggunakan</w:t>
      </w:r>
      <w:r w:rsidRPr="00F32851">
        <w:rPr>
          <w:rFonts w:ascii="Book Antiqua" w:hAnsi="Book Antiqua" w:cs="Times New Roman"/>
          <w:bCs/>
          <w:iCs/>
          <w:sz w:val="24"/>
          <w:szCs w:val="24"/>
        </w:rPr>
        <w:t xml:space="preserve"> </w:t>
      </w:r>
      <w:r w:rsidRPr="00F32851">
        <w:rPr>
          <w:rFonts w:ascii="Book Antiqua" w:hAnsi="Book Antiqua" w:cs="Times New Roman"/>
          <w:color w:val="000000"/>
          <w:sz w:val="24"/>
          <w:szCs w:val="24"/>
        </w:rPr>
        <w:t xml:space="preserve">kuesioner pola dermatoglifi responden, lembar </w:t>
      </w:r>
      <w:r w:rsidRPr="00F32851">
        <w:rPr>
          <w:rFonts w:ascii="Book Antiqua" w:hAnsi="Book Antiqua" w:cs="Times New Roman"/>
          <w:i/>
          <w:color w:val="000000"/>
          <w:sz w:val="24"/>
          <w:szCs w:val="24"/>
        </w:rPr>
        <w:t>informed consent</w:t>
      </w:r>
      <w:r w:rsidRPr="00F32851">
        <w:rPr>
          <w:rFonts w:ascii="Book Antiqua" w:hAnsi="Book Antiqua" w:cs="Times New Roman"/>
          <w:color w:val="000000"/>
          <w:sz w:val="24"/>
          <w:szCs w:val="24"/>
        </w:rPr>
        <w:t>, dan alat untuk pengambilan cetakan pola dermatoglifi</w:t>
      </w:r>
      <w:r w:rsidRPr="00F32851">
        <w:rPr>
          <w:rFonts w:ascii="Book Antiqua" w:hAnsi="Book Antiqua" w:cs="Times New Roman"/>
          <w:sz w:val="24"/>
          <w:szCs w:val="24"/>
        </w:rPr>
        <w:t>. Penilaian pola dermatoglifi pada tangan pasien lupus eritematosus sistemik menggunakan statistik deskriptif.</w:t>
      </w:r>
    </w:p>
    <w:p w:rsidR="004474AA" w:rsidRPr="00F32851" w:rsidRDefault="004474AA" w:rsidP="00DB0CF6">
      <w:pPr>
        <w:spacing w:after="0" w:line="240" w:lineRule="auto"/>
        <w:jc w:val="both"/>
        <w:rPr>
          <w:rFonts w:ascii="Book Antiqua" w:hAnsi="Book Antiqua" w:cs="Times New Roman"/>
          <w:b/>
          <w:sz w:val="24"/>
          <w:szCs w:val="24"/>
        </w:rPr>
      </w:pPr>
    </w:p>
    <w:p w:rsidR="007D3DA4" w:rsidRPr="00F32851" w:rsidRDefault="007D3DA4" w:rsidP="00DB0CF6">
      <w:pPr>
        <w:spacing w:after="0" w:line="240" w:lineRule="auto"/>
        <w:jc w:val="both"/>
        <w:rPr>
          <w:rFonts w:ascii="Book Antiqua" w:eastAsia="Times New Roman" w:hAnsi="Book Antiqua" w:cs="Times New Roman"/>
          <w:sz w:val="24"/>
          <w:szCs w:val="24"/>
          <w:lang w:val="id-ID"/>
        </w:rPr>
      </w:pPr>
      <w:r w:rsidRPr="00F32851">
        <w:rPr>
          <w:rFonts w:ascii="Book Antiqua" w:hAnsi="Book Antiqua" w:cs="Times New Roman"/>
          <w:b/>
          <w:sz w:val="24"/>
          <w:szCs w:val="24"/>
        </w:rPr>
        <w:t xml:space="preserve">Hasil: </w:t>
      </w:r>
      <w:r w:rsidR="004474AA" w:rsidRPr="00F32851">
        <w:rPr>
          <w:rFonts w:ascii="Book Antiqua" w:eastAsia="Calibri" w:hAnsi="Book Antiqua" w:cs="Times New Roman"/>
          <w:sz w:val="24"/>
          <w:szCs w:val="24"/>
        </w:rPr>
        <w:t xml:space="preserve">Hasil disajikan dalam bentuk tabel, dengan </w:t>
      </w:r>
      <w:r w:rsidR="004474AA" w:rsidRPr="00F32851">
        <w:rPr>
          <w:rFonts w:ascii="Book Antiqua" w:eastAsia="Times New Roman" w:hAnsi="Book Antiqua" w:cs="Times New Roman"/>
          <w:sz w:val="24"/>
          <w:szCs w:val="24"/>
        </w:rPr>
        <w:t>jumlah sampel sebanyak 103 responden. Berdasark</w:t>
      </w:r>
      <w:r w:rsidR="002C1B99">
        <w:rPr>
          <w:rFonts w:ascii="Book Antiqua" w:eastAsia="Times New Roman" w:hAnsi="Book Antiqua" w:cs="Times New Roman"/>
          <w:sz w:val="24"/>
          <w:szCs w:val="24"/>
        </w:rPr>
        <w:t xml:space="preserve">an hasil penelitian di temukan </w:t>
      </w:r>
      <w:r w:rsidR="004474AA" w:rsidRPr="00F32851">
        <w:rPr>
          <w:rFonts w:ascii="Book Antiqua" w:eastAsia="Times New Roman" w:hAnsi="Book Antiqua" w:cs="Times New Roman"/>
          <w:sz w:val="24"/>
          <w:szCs w:val="24"/>
          <w:lang w:val="id-ID"/>
        </w:rPr>
        <w:t xml:space="preserve">secara deskriptif didapatkan frekuensi tipe pola sidik jari  pasien lupus eritematosus sistemik terdiri dari </w:t>
      </w:r>
      <w:r w:rsidR="004474AA" w:rsidRPr="00F32851">
        <w:rPr>
          <w:rFonts w:ascii="Book Antiqua" w:eastAsia="Times New Roman" w:hAnsi="Book Antiqua" w:cs="Times New Roman"/>
          <w:i/>
          <w:sz w:val="24"/>
          <w:szCs w:val="24"/>
          <w:lang w:val="id-ID"/>
        </w:rPr>
        <w:t xml:space="preserve">radial loop </w:t>
      </w:r>
      <w:r w:rsidR="004474AA" w:rsidRPr="00F32851">
        <w:rPr>
          <w:rFonts w:ascii="Book Antiqua" w:eastAsia="Times New Roman" w:hAnsi="Book Antiqua" w:cs="Times New Roman"/>
          <w:sz w:val="24"/>
          <w:szCs w:val="24"/>
          <w:lang w:val="id-ID"/>
        </w:rPr>
        <w:t xml:space="preserve">55,05%, </w:t>
      </w:r>
      <w:r w:rsidR="004474AA" w:rsidRPr="00F32851">
        <w:rPr>
          <w:rFonts w:ascii="Book Antiqua" w:eastAsia="Times New Roman" w:hAnsi="Book Antiqua" w:cs="Times New Roman"/>
          <w:i/>
          <w:sz w:val="24"/>
          <w:szCs w:val="24"/>
          <w:lang w:val="id-ID"/>
        </w:rPr>
        <w:t xml:space="preserve">plain whorl </w:t>
      </w:r>
      <w:r w:rsidR="004474AA" w:rsidRPr="00F32851">
        <w:rPr>
          <w:rFonts w:ascii="Book Antiqua" w:eastAsia="Times New Roman" w:hAnsi="Book Antiqua" w:cs="Times New Roman"/>
          <w:sz w:val="24"/>
          <w:szCs w:val="24"/>
          <w:lang w:val="id-ID"/>
        </w:rPr>
        <w:t xml:space="preserve">28,35%, </w:t>
      </w:r>
      <w:r w:rsidR="004474AA" w:rsidRPr="00F32851">
        <w:rPr>
          <w:rFonts w:ascii="Book Antiqua" w:eastAsia="Times New Roman" w:hAnsi="Book Antiqua" w:cs="Times New Roman"/>
          <w:i/>
          <w:sz w:val="24"/>
          <w:szCs w:val="24"/>
          <w:lang w:val="id-ID"/>
        </w:rPr>
        <w:t xml:space="preserve">central pocket loop whorl </w:t>
      </w:r>
      <w:r w:rsidR="004474AA" w:rsidRPr="00F32851">
        <w:rPr>
          <w:rFonts w:ascii="Book Antiqua" w:eastAsia="Times New Roman" w:hAnsi="Book Antiqua" w:cs="Times New Roman"/>
          <w:sz w:val="24"/>
          <w:szCs w:val="24"/>
          <w:lang w:val="id-ID"/>
        </w:rPr>
        <w:t xml:space="preserve">9,42%, </w:t>
      </w:r>
      <w:r w:rsidR="004474AA" w:rsidRPr="00F32851">
        <w:rPr>
          <w:rFonts w:ascii="Book Antiqua" w:eastAsia="Times New Roman" w:hAnsi="Book Antiqua" w:cs="Times New Roman"/>
          <w:i/>
          <w:sz w:val="24"/>
          <w:szCs w:val="24"/>
          <w:lang w:val="id-ID"/>
        </w:rPr>
        <w:t xml:space="preserve">double loop whorl </w:t>
      </w:r>
      <w:r w:rsidR="004474AA" w:rsidRPr="00F32851">
        <w:rPr>
          <w:rFonts w:ascii="Book Antiqua" w:eastAsia="Times New Roman" w:hAnsi="Book Antiqua" w:cs="Times New Roman"/>
          <w:sz w:val="24"/>
          <w:szCs w:val="24"/>
          <w:lang w:val="id-ID"/>
        </w:rPr>
        <w:t>2,9</w:t>
      </w:r>
      <w:r w:rsidR="004474AA" w:rsidRPr="00F32851">
        <w:rPr>
          <w:rFonts w:ascii="Book Antiqua" w:eastAsia="Times New Roman" w:hAnsi="Book Antiqua" w:cs="Times New Roman"/>
          <w:sz w:val="24"/>
          <w:szCs w:val="24"/>
        </w:rPr>
        <w:t>1</w:t>
      </w:r>
      <w:r w:rsidR="004474AA" w:rsidRPr="00F32851">
        <w:rPr>
          <w:rFonts w:ascii="Book Antiqua" w:eastAsia="Times New Roman" w:hAnsi="Book Antiqua" w:cs="Times New Roman"/>
          <w:sz w:val="24"/>
          <w:szCs w:val="24"/>
          <w:lang w:val="id-ID"/>
        </w:rPr>
        <w:t xml:space="preserve">%, </w:t>
      </w:r>
      <w:r w:rsidR="004474AA" w:rsidRPr="00F32851">
        <w:rPr>
          <w:rFonts w:ascii="Book Antiqua" w:eastAsia="Times New Roman" w:hAnsi="Book Antiqua" w:cs="Times New Roman"/>
          <w:i/>
          <w:sz w:val="24"/>
          <w:szCs w:val="24"/>
          <w:lang w:val="id-ID"/>
        </w:rPr>
        <w:t xml:space="preserve">tented arch </w:t>
      </w:r>
      <w:r w:rsidR="004474AA" w:rsidRPr="00F32851">
        <w:rPr>
          <w:rFonts w:ascii="Book Antiqua" w:eastAsia="Times New Roman" w:hAnsi="Book Antiqua" w:cs="Times New Roman"/>
          <w:i/>
          <w:sz w:val="24"/>
          <w:szCs w:val="24"/>
        </w:rPr>
        <w:t>2,14</w:t>
      </w:r>
      <w:r w:rsidR="004474AA" w:rsidRPr="00F32851">
        <w:rPr>
          <w:rFonts w:ascii="Book Antiqua" w:eastAsia="Times New Roman" w:hAnsi="Book Antiqua" w:cs="Times New Roman"/>
          <w:sz w:val="24"/>
          <w:szCs w:val="24"/>
          <w:lang w:val="id-ID"/>
        </w:rPr>
        <w:t xml:space="preserve">%, </w:t>
      </w:r>
      <w:r w:rsidR="004474AA" w:rsidRPr="00F32851">
        <w:rPr>
          <w:rFonts w:ascii="Book Antiqua" w:eastAsia="Times New Roman" w:hAnsi="Book Antiqua" w:cs="Times New Roman"/>
          <w:i/>
          <w:sz w:val="24"/>
          <w:szCs w:val="24"/>
          <w:lang w:val="id-ID"/>
        </w:rPr>
        <w:t xml:space="preserve">plain arch </w:t>
      </w:r>
      <w:r w:rsidR="004474AA" w:rsidRPr="00F32851">
        <w:rPr>
          <w:rFonts w:ascii="Book Antiqua" w:eastAsia="Times New Roman" w:hAnsi="Book Antiqua" w:cs="Times New Roman"/>
          <w:sz w:val="24"/>
          <w:szCs w:val="24"/>
          <w:lang w:val="id-ID"/>
        </w:rPr>
        <w:t>1,07%,</w:t>
      </w:r>
      <w:r w:rsidR="004474AA" w:rsidRPr="00F32851">
        <w:rPr>
          <w:rFonts w:ascii="Book Antiqua" w:eastAsia="Times New Roman" w:hAnsi="Book Antiqua" w:cs="Times New Roman"/>
          <w:i/>
          <w:sz w:val="24"/>
          <w:szCs w:val="24"/>
          <w:lang w:val="id-ID"/>
        </w:rPr>
        <w:t xml:space="preserve">ulnar loop </w:t>
      </w:r>
      <w:r w:rsidR="004474AA" w:rsidRPr="00F32851">
        <w:rPr>
          <w:rFonts w:ascii="Book Antiqua" w:eastAsia="Times New Roman" w:hAnsi="Book Antiqua" w:cs="Times New Roman"/>
          <w:sz w:val="24"/>
          <w:szCs w:val="24"/>
          <w:lang w:val="id-ID"/>
        </w:rPr>
        <w:t>0,87%</w:t>
      </w:r>
      <w:r w:rsidR="004474AA" w:rsidRPr="00F32851">
        <w:rPr>
          <w:rFonts w:ascii="Book Antiqua" w:eastAsia="Times New Roman" w:hAnsi="Book Antiqua" w:cs="Times New Roman"/>
          <w:sz w:val="24"/>
          <w:szCs w:val="24"/>
        </w:rPr>
        <w:t>, dan</w:t>
      </w:r>
      <w:r w:rsidR="004474AA" w:rsidRPr="00F32851">
        <w:rPr>
          <w:rFonts w:ascii="Book Antiqua" w:eastAsia="Times New Roman" w:hAnsi="Book Antiqua" w:cs="Times New Roman"/>
          <w:i/>
          <w:sz w:val="24"/>
          <w:szCs w:val="24"/>
          <w:lang w:val="id-ID"/>
        </w:rPr>
        <w:t xml:space="preserve"> accidental whorl </w:t>
      </w:r>
      <w:r w:rsidR="004474AA" w:rsidRPr="00F32851">
        <w:rPr>
          <w:rFonts w:ascii="Book Antiqua" w:eastAsia="Times New Roman" w:hAnsi="Book Antiqua" w:cs="Times New Roman"/>
          <w:sz w:val="24"/>
          <w:szCs w:val="24"/>
          <w:lang w:val="id-ID"/>
        </w:rPr>
        <w:t>0,1</w:t>
      </w:r>
      <w:r w:rsidR="004474AA" w:rsidRPr="00F32851">
        <w:rPr>
          <w:rFonts w:ascii="Book Antiqua" w:eastAsia="Times New Roman" w:hAnsi="Book Antiqua" w:cs="Times New Roman"/>
          <w:sz w:val="24"/>
          <w:szCs w:val="24"/>
        </w:rPr>
        <w:t>9</w:t>
      </w:r>
      <w:r w:rsidR="004474AA" w:rsidRPr="00F32851">
        <w:rPr>
          <w:rFonts w:ascii="Book Antiqua" w:eastAsia="Times New Roman" w:hAnsi="Book Antiqua" w:cs="Times New Roman"/>
          <w:sz w:val="24"/>
          <w:szCs w:val="24"/>
          <w:lang w:val="id-ID"/>
        </w:rPr>
        <w:t xml:space="preserve">%. </w:t>
      </w:r>
    </w:p>
    <w:p w:rsidR="004474AA" w:rsidRPr="00F32851" w:rsidRDefault="004474AA" w:rsidP="00DB0CF6">
      <w:pPr>
        <w:spacing w:after="0" w:line="240" w:lineRule="auto"/>
        <w:jc w:val="both"/>
        <w:rPr>
          <w:rFonts w:ascii="Book Antiqua" w:hAnsi="Book Antiqua" w:cs="Times New Roman"/>
          <w:b/>
          <w:sz w:val="24"/>
          <w:szCs w:val="24"/>
        </w:rPr>
      </w:pPr>
    </w:p>
    <w:p w:rsidR="005D5DC5" w:rsidRDefault="007D3DA4" w:rsidP="00DB0CF6">
      <w:pPr>
        <w:spacing w:after="0" w:line="240" w:lineRule="auto"/>
        <w:jc w:val="both"/>
        <w:rPr>
          <w:rFonts w:ascii="Book Antiqua" w:hAnsi="Book Antiqua" w:cs="Times New Roman"/>
          <w:sz w:val="24"/>
          <w:szCs w:val="24"/>
        </w:rPr>
      </w:pPr>
      <w:r w:rsidRPr="00F32851">
        <w:rPr>
          <w:rFonts w:ascii="Book Antiqua" w:hAnsi="Book Antiqua" w:cs="Times New Roman"/>
          <w:b/>
          <w:sz w:val="24"/>
          <w:szCs w:val="24"/>
        </w:rPr>
        <w:t>Kesimpulan:</w:t>
      </w:r>
      <w:r w:rsidR="004474AA" w:rsidRPr="00F32851">
        <w:rPr>
          <w:rFonts w:ascii="Book Antiqua" w:hAnsi="Book Antiqua" w:cs="Times New Roman"/>
          <w:b/>
          <w:sz w:val="24"/>
          <w:szCs w:val="24"/>
        </w:rPr>
        <w:t xml:space="preserve"> </w:t>
      </w:r>
      <w:r w:rsidR="00F97ADD" w:rsidRPr="00F32851">
        <w:rPr>
          <w:rFonts w:ascii="Book Antiqua" w:hAnsi="Book Antiqua" w:cs="Times New Roman"/>
          <w:sz w:val="24"/>
          <w:szCs w:val="24"/>
        </w:rPr>
        <w:t xml:space="preserve">Berdasarkan penelitian yang telah dilakukan maka dapat disimpulkan </w:t>
      </w:r>
      <w:r w:rsidR="00DB0CF6">
        <w:rPr>
          <w:rFonts w:ascii="Book Antiqua" w:hAnsi="Book Antiqua" w:cs="Times New Roman"/>
          <w:sz w:val="24"/>
          <w:szCs w:val="24"/>
        </w:rPr>
        <w:t xml:space="preserve">bahwa </w:t>
      </w:r>
      <w:r w:rsidR="005D5DC5" w:rsidRPr="00F32851">
        <w:rPr>
          <w:rFonts w:ascii="Book Antiqua" w:hAnsi="Book Antiqua" w:cs="Times New Roman"/>
          <w:sz w:val="24"/>
          <w:szCs w:val="24"/>
        </w:rPr>
        <w:t>pola dermatoglifi dengan persentase terbesar pada tangan pasien Lupus Eritematosus Sistemik anggota Yay</w:t>
      </w:r>
      <w:r w:rsidR="00490CF6" w:rsidRPr="00F32851">
        <w:rPr>
          <w:rFonts w:ascii="Book Antiqua" w:hAnsi="Book Antiqua" w:cs="Times New Roman"/>
          <w:sz w:val="24"/>
          <w:szCs w:val="24"/>
        </w:rPr>
        <w:t>asan Lupus Indonesia</w:t>
      </w:r>
      <w:r w:rsidR="005D5DC5" w:rsidRPr="00F32851">
        <w:rPr>
          <w:rFonts w:ascii="Book Antiqua" w:hAnsi="Book Antiqua" w:cs="Times New Roman"/>
          <w:sz w:val="24"/>
          <w:szCs w:val="24"/>
        </w:rPr>
        <w:t xml:space="preserve"> di rumah sakit kramat 128 Jakarta Pusat adalah pola </w:t>
      </w:r>
      <w:r w:rsidR="005D5DC5" w:rsidRPr="00F32851">
        <w:rPr>
          <w:rFonts w:ascii="Book Antiqua" w:hAnsi="Book Antiqua" w:cs="Times New Roman"/>
          <w:i/>
          <w:sz w:val="24"/>
          <w:szCs w:val="24"/>
        </w:rPr>
        <w:t>radial loop</w:t>
      </w:r>
      <w:r w:rsidR="005D5DC5" w:rsidRPr="00F32851">
        <w:rPr>
          <w:rFonts w:ascii="Book Antiqua" w:hAnsi="Book Antiqua" w:cs="Times New Roman"/>
          <w:sz w:val="24"/>
          <w:szCs w:val="24"/>
        </w:rPr>
        <w:t xml:space="preserve"> yaitu sebesar 55,05%.</w:t>
      </w:r>
    </w:p>
    <w:p w:rsidR="004930FB" w:rsidRPr="00F32851" w:rsidRDefault="004930FB" w:rsidP="00DB0CF6">
      <w:pPr>
        <w:spacing w:after="0" w:line="240" w:lineRule="auto"/>
        <w:jc w:val="both"/>
        <w:rPr>
          <w:rFonts w:ascii="Book Antiqua" w:hAnsi="Book Antiqua" w:cs="Times New Roman"/>
          <w:sz w:val="24"/>
          <w:szCs w:val="24"/>
        </w:rPr>
      </w:pPr>
    </w:p>
    <w:p w:rsidR="002D6544" w:rsidRPr="00F32851" w:rsidRDefault="002D6544" w:rsidP="00DB0CF6">
      <w:pPr>
        <w:autoSpaceDE w:val="0"/>
        <w:autoSpaceDN w:val="0"/>
        <w:adjustRightInd w:val="0"/>
        <w:spacing w:after="0" w:line="240" w:lineRule="auto"/>
        <w:rPr>
          <w:rFonts w:ascii="Book Antiqua" w:hAnsi="Book Antiqua" w:cs="BookAntiqua"/>
          <w:sz w:val="24"/>
          <w:szCs w:val="24"/>
        </w:rPr>
      </w:pPr>
      <w:r w:rsidRPr="00F32851">
        <w:rPr>
          <w:rFonts w:ascii="Book Antiqua" w:hAnsi="Book Antiqua" w:cs="BookAntiqua"/>
          <w:sz w:val="24"/>
          <w:szCs w:val="24"/>
        </w:rPr>
        <w:t xml:space="preserve">KATA </w:t>
      </w:r>
      <w:proofErr w:type="gramStart"/>
      <w:r w:rsidRPr="00F32851">
        <w:rPr>
          <w:rFonts w:ascii="Book Antiqua" w:hAnsi="Book Antiqua" w:cs="BookAntiqua"/>
          <w:sz w:val="24"/>
          <w:szCs w:val="24"/>
        </w:rPr>
        <w:t xml:space="preserve">KUNCI  </w:t>
      </w:r>
      <w:r w:rsidR="00AD026D" w:rsidRPr="00F32851">
        <w:rPr>
          <w:rFonts w:ascii="Book Antiqua" w:hAnsi="Book Antiqua" w:cs="BookAntiqua"/>
          <w:sz w:val="24"/>
          <w:szCs w:val="24"/>
        </w:rPr>
        <w:t>:</w:t>
      </w:r>
      <w:proofErr w:type="gramEnd"/>
      <w:r w:rsidR="00AD026D" w:rsidRPr="00F32851">
        <w:rPr>
          <w:rFonts w:ascii="Book Antiqua" w:hAnsi="Book Antiqua" w:cs="BookAntiqua"/>
          <w:sz w:val="24"/>
          <w:szCs w:val="24"/>
        </w:rPr>
        <w:t xml:space="preserve"> </w:t>
      </w:r>
      <w:r w:rsidRPr="00F32851">
        <w:rPr>
          <w:rFonts w:ascii="Book Antiqua" w:eastAsia="Calibri" w:hAnsi="Book Antiqua" w:cs="Times New Roman"/>
          <w:sz w:val="24"/>
          <w:szCs w:val="24"/>
        </w:rPr>
        <w:t>Lupus Eritematosus Sistemik, Dermatoglifi</w:t>
      </w:r>
    </w:p>
    <w:p w:rsidR="005D5DC5" w:rsidRPr="00F32851" w:rsidRDefault="005D5DC5" w:rsidP="00DB0CF6">
      <w:pPr>
        <w:autoSpaceDE w:val="0"/>
        <w:autoSpaceDN w:val="0"/>
        <w:adjustRightInd w:val="0"/>
        <w:spacing w:after="0" w:line="240" w:lineRule="auto"/>
        <w:jc w:val="both"/>
        <w:rPr>
          <w:rFonts w:ascii="Book Antiqua" w:hAnsi="Book Antiqua" w:cs="BookAntiqua-Italic"/>
          <w:iCs/>
          <w:sz w:val="24"/>
          <w:szCs w:val="24"/>
        </w:rPr>
      </w:pPr>
    </w:p>
    <w:p w:rsidR="00CD126B" w:rsidRPr="00F651C5" w:rsidRDefault="004C16D1" w:rsidP="00DB0CF6">
      <w:pPr>
        <w:autoSpaceDE w:val="0"/>
        <w:autoSpaceDN w:val="0"/>
        <w:adjustRightInd w:val="0"/>
        <w:spacing w:after="0" w:line="240" w:lineRule="auto"/>
        <w:jc w:val="both"/>
        <w:rPr>
          <w:rFonts w:ascii="Book Antiqua" w:hAnsi="Book Antiqua" w:cs="BookAntiqua-Italic"/>
          <w:b/>
          <w:iCs/>
          <w:sz w:val="24"/>
          <w:szCs w:val="24"/>
        </w:rPr>
      </w:pPr>
      <w:r w:rsidRPr="00F651C5">
        <w:rPr>
          <w:rFonts w:ascii="Book Antiqua" w:hAnsi="Book Antiqua" w:cs="BookAntiqua-Italic"/>
          <w:b/>
          <w:iCs/>
          <w:sz w:val="24"/>
          <w:szCs w:val="24"/>
        </w:rPr>
        <w:t xml:space="preserve">ABSTRACT </w:t>
      </w:r>
      <w:r w:rsidR="00CD126B" w:rsidRPr="00F651C5">
        <w:rPr>
          <w:rFonts w:ascii="Book Antiqua" w:hAnsi="Book Antiqua" w:cs="BookAntiqua-Italic"/>
          <w:b/>
          <w:iCs/>
          <w:sz w:val="24"/>
          <w:szCs w:val="24"/>
        </w:rPr>
        <w:t xml:space="preserve"> </w:t>
      </w:r>
    </w:p>
    <w:p w:rsidR="00F97ADD" w:rsidRPr="00F32851" w:rsidRDefault="00F97ADD" w:rsidP="00DB0CF6">
      <w:pPr>
        <w:autoSpaceDE w:val="0"/>
        <w:autoSpaceDN w:val="0"/>
        <w:adjustRightInd w:val="0"/>
        <w:spacing w:after="0" w:line="240" w:lineRule="auto"/>
        <w:jc w:val="both"/>
        <w:rPr>
          <w:rFonts w:ascii="Book Antiqua" w:hAnsi="Book Antiqua" w:cs="BookAntiqua-Italic"/>
          <w:iCs/>
          <w:sz w:val="24"/>
          <w:szCs w:val="24"/>
        </w:rPr>
      </w:pPr>
    </w:p>
    <w:p w:rsidR="002D6544" w:rsidRPr="00F32851" w:rsidRDefault="00F97ADD" w:rsidP="00DB0CF6">
      <w:pPr>
        <w:autoSpaceDE w:val="0"/>
        <w:autoSpaceDN w:val="0"/>
        <w:adjustRightInd w:val="0"/>
        <w:spacing w:after="0" w:line="240" w:lineRule="auto"/>
        <w:jc w:val="both"/>
        <w:rPr>
          <w:rFonts w:ascii="Book Antiqua" w:hAnsi="Book Antiqua" w:cs="BookAntiqua-Italic"/>
          <w:iCs/>
          <w:sz w:val="24"/>
          <w:szCs w:val="24"/>
        </w:rPr>
      </w:pPr>
      <w:r w:rsidRPr="00F32851">
        <w:rPr>
          <w:rFonts w:ascii="Book Antiqua" w:hAnsi="Book Antiqua" w:cs="BookAntiqua-Italic"/>
          <w:b/>
          <w:iCs/>
          <w:sz w:val="24"/>
          <w:szCs w:val="24"/>
        </w:rPr>
        <w:t>Background</w:t>
      </w:r>
      <w:r w:rsidR="008C71C5">
        <w:rPr>
          <w:rFonts w:ascii="Book Antiqua" w:hAnsi="Book Antiqua" w:cs="BookAntiqua-Italic"/>
          <w:iCs/>
          <w:sz w:val="24"/>
          <w:szCs w:val="24"/>
        </w:rPr>
        <w:t xml:space="preserve">: Dermatoglyphics </w:t>
      </w:r>
      <w:r w:rsidRPr="00F32851">
        <w:rPr>
          <w:rFonts w:ascii="Book Antiqua" w:hAnsi="Book Antiqua" w:cs="BookAntiqua-Italic"/>
          <w:iCs/>
          <w:sz w:val="24"/>
          <w:szCs w:val="24"/>
        </w:rPr>
        <w:t>or fingerprint patterns is a branch of science that studies the skin lines found on the fingers and toes of humans. Fingerprint patterns are influenced by genetic factors that are formed so that they will not change with age, growth and environmental changes. Meanwhile, systemic lupus erythematosus (SLE) is a disease that is believed to be related to genetic factors. This disease is nicknamed a thousand faces, because of its ability to mimic symptoms in gen</w:t>
      </w:r>
      <w:r w:rsidR="005B17B5" w:rsidRPr="00F32851">
        <w:rPr>
          <w:rFonts w:ascii="Book Antiqua" w:hAnsi="Book Antiqua" w:cs="BookAntiqua-Italic"/>
          <w:iCs/>
          <w:sz w:val="24"/>
          <w:szCs w:val="24"/>
        </w:rPr>
        <w:t>eral. Therefore, dermatoglyphic</w:t>
      </w:r>
      <w:r w:rsidR="008C71C5">
        <w:rPr>
          <w:rFonts w:ascii="Book Antiqua" w:hAnsi="Book Antiqua" w:cs="BookAntiqua-Italic"/>
          <w:iCs/>
          <w:sz w:val="24"/>
          <w:szCs w:val="24"/>
        </w:rPr>
        <w:t>s</w:t>
      </w:r>
      <w:r w:rsidRPr="00F32851">
        <w:rPr>
          <w:rFonts w:ascii="Book Antiqua" w:hAnsi="Book Antiqua" w:cs="BookAntiqua-Italic"/>
          <w:iCs/>
          <w:sz w:val="24"/>
          <w:szCs w:val="24"/>
        </w:rPr>
        <w:t xml:space="preserve"> is used as a tool for the initial diagnosis of a disease with genetic factors, especially systemic lupus erythematosus.</w:t>
      </w:r>
    </w:p>
    <w:p w:rsidR="00F97ADD" w:rsidRPr="00F32851" w:rsidRDefault="00F97ADD" w:rsidP="00DB0CF6">
      <w:pPr>
        <w:autoSpaceDE w:val="0"/>
        <w:autoSpaceDN w:val="0"/>
        <w:adjustRightInd w:val="0"/>
        <w:spacing w:after="0" w:line="240" w:lineRule="auto"/>
        <w:jc w:val="both"/>
        <w:rPr>
          <w:rFonts w:ascii="Book Antiqua" w:hAnsi="Book Antiqua" w:cs="BookAntiqua-Italic"/>
          <w:b/>
          <w:iCs/>
          <w:sz w:val="24"/>
          <w:szCs w:val="24"/>
        </w:rPr>
      </w:pPr>
    </w:p>
    <w:p w:rsidR="00F97ADD" w:rsidRPr="00F32851" w:rsidRDefault="00F97ADD" w:rsidP="00DB0CF6">
      <w:pPr>
        <w:autoSpaceDE w:val="0"/>
        <w:autoSpaceDN w:val="0"/>
        <w:adjustRightInd w:val="0"/>
        <w:spacing w:after="0" w:line="240" w:lineRule="auto"/>
        <w:jc w:val="both"/>
        <w:rPr>
          <w:rFonts w:ascii="Book Antiqua" w:hAnsi="Book Antiqua" w:cs="BookAntiqua-Italic"/>
          <w:iCs/>
          <w:sz w:val="24"/>
          <w:szCs w:val="24"/>
        </w:rPr>
      </w:pPr>
      <w:r w:rsidRPr="00F32851">
        <w:rPr>
          <w:rFonts w:ascii="Book Antiqua" w:hAnsi="Book Antiqua" w:cs="BookAntiqua-Italic"/>
          <w:b/>
          <w:iCs/>
          <w:sz w:val="24"/>
          <w:szCs w:val="24"/>
        </w:rPr>
        <w:t>Methods:</w:t>
      </w:r>
      <w:r w:rsidRPr="00F32851">
        <w:rPr>
          <w:rFonts w:ascii="Book Antiqua" w:hAnsi="Book Antiqua" w:cs="BookAntiqua-Italic"/>
          <w:iCs/>
          <w:sz w:val="24"/>
          <w:szCs w:val="24"/>
        </w:rPr>
        <w:t xml:space="preserve"> This study used a descriptive study and used a purposive sampling method to determine the sample size. Quantitative data were obtained from questionnaires filled out by respondents and the results of taking prints of dermatoglyphic</w:t>
      </w:r>
      <w:r w:rsidR="008C71C5">
        <w:rPr>
          <w:rFonts w:ascii="Book Antiqua" w:hAnsi="Book Antiqua" w:cs="BookAntiqua-Italic"/>
          <w:iCs/>
          <w:sz w:val="24"/>
          <w:szCs w:val="24"/>
        </w:rPr>
        <w:t>s pattern</w:t>
      </w:r>
      <w:r w:rsidRPr="00F32851">
        <w:rPr>
          <w:rFonts w:ascii="Book Antiqua" w:hAnsi="Book Antiqua" w:cs="BookAntiqua-Italic"/>
          <w:iCs/>
          <w:sz w:val="24"/>
          <w:szCs w:val="24"/>
        </w:rPr>
        <w:t xml:space="preserve"> on the fingertips of the research subjects. The data collection instrument used a respondent's dermatoglyphic</w:t>
      </w:r>
      <w:r w:rsidR="008C71C5">
        <w:rPr>
          <w:rFonts w:ascii="Book Antiqua" w:hAnsi="Book Antiqua" w:cs="BookAntiqua-Italic"/>
          <w:iCs/>
          <w:sz w:val="24"/>
          <w:szCs w:val="24"/>
        </w:rPr>
        <w:t>s</w:t>
      </w:r>
      <w:r w:rsidRPr="00F32851">
        <w:rPr>
          <w:rFonts w:ascii="Book Antiqua" w:hAnsi="Book Antiqua" w:cs="BookAntiqua-Italic"/>
          <w:iCs/>
          <w:sz w:val="24"/>
          <w:szCs w:val="24"/>
        </w:rPr>
        <w:t xml:space="preserve"> pattern questionnaire, informed consent sheet, and a tool for taking printouts of dermatoglyphic</w:t>
      </w:r>
      <w:r w:rsidR="008C71C5">
        <w:rPr>
          <w:rFonts w:ascii="Book Antiqua" w:hAnsi="Book Antiqua" w:cs="BookAntiqua-Italic"/>
          <w:iCs/>
          <w:sz w:val="24"/>
          <w:szCs w:val="24"/>
        </w:rPr>
        <w:t>s pattern</w:t>
      </w:r>
      <w:r w:rsidRPr="00F32851">
        <w:rPr>
          <w:rFonts w:ascii="Book Antiqua" w:hAnsi="Book Antiqua" w:cs="BookAntiqua-Italic"/>
          <w:iCs/>
          <w:sz w:val="24"/>
          <w:szCs w:val="24"/>
        </w:rPr>
        <w:t>. Asses</w:t>
      </w:r>
      <w:r w:rsidR="008C71C5">
        <w:rPr>
          <w:rFonts w:ascii="Book Antiqua" w:hAnsi="Book Antiqua" w:cs="BookAntiqua-Italic"/>
          <w:iCs/>
          <w:sz w:val="24"/>
          <w:szCs w:val="24"/>
        </w:rPr>
        <w:t>sment of dermatoglyphics pattern</w:t>
      </w:r>
      <w:r w:rsidRPr="00F32851">
        <w:rPr>
          <w:rFonts w:ascii="Book Antiqua" w:hAnsi="Book Antiqua" w:cs="BookAntiqua-Italic"/>
          <w:iCs/>
          <w:sz w:val="24"/>
          <w:szCs w:val="24"/>
        </w:rPr>
        <w:t xml:space="preserve"> on the hands of systemic lupus erythematosus patients using descriptive statistics.</w:t>
      </w:r>
    </w:p>
    <w:p w:rsidR="00D04B22" w:rsidRPr="00F32851" w:rsidRDefault="00D04B22" w:rsidP="00DB0CF6">
      <w:pPr>
        <w:autoSpaceDE w:val="0"/>
        <w:autoSpaceDN w:val="0"/>
        <w:adjustRightInd w:val="0"/>
        <w:spacing w:after="0" w:line="240" w:lineRule="auto"/>
        <w:jc w:val="both"/>
        <w:rPr>
          <w:rFonts w:ascii="Book Antiqua" w:hAnsi="Book Antiqua" w:cs="BookAntiqua-Italic"/>
          <w:iCs/>
          <w:sz w:val="24"/>
          <w:szCs w:val="24"/>
        </w:rPr>
      </w:pPr>
    </w:p>
    <w:p w:rsidR="00D04B22" w:rsidRPr="00F32851" w:rsidRDefault="00D04B22" w:rsidP="00DB0CF6">
      <w:pPr>
        <w:autoSpaceDE w:val="0"/>
        <w:autoSpaceDN w:val="0"/>
        <w:adjustRightInd w:val="0"/>
        <w:spacing w:after="0" w:line="240" w:lineRule="auto"/>
        <w:jc w:val="both"/>
        <w:rPr>
          <w:rFonts w:ascii="Book Antiqua" w:hAnsi="Book Antiqua" w:cs="BookAntiqua-Italic"/>
          <w:iCs/>
          <w:sz w:val="24"/>
          <w:szCs w:val="24"/>
        </w:rPr>
      </w:pPr>
      <w:r w:rsidRPr="00F32851">
        <w:rPr>
          <w:rFonts w:ascii="Book Antiqua" w:hAnsi="Book Antiqua" w:cs="BookAntiqua-Italic"/>
          <w:b/>
          <w:iCs/>
          <w:sz w:val="24"/>
          <w:szCs w:val="24"/>
        </w:rPr>
        <w:t>Results:</w:t>
      </w:r>
      <w:r w:rsidRPr="00F32851">
        <w:rPr>
          <w:rFonts w:ascii="Book Antiqua" w:hAnsi="Book Antiqua" w:cs="BookAntiqua-Italic"/>
          <w:iCs/>
          <w:sz w:val="24"/>
          <w:szCs w:val="24"/>
        </w:rPr>
        <w:t xml:space="preserve"> </w:t>
      </w:r>
      <w:r w:rsidR="00077D3E">
        <w:rPr>
          <w:rFonts w:ascii="Book Antiqua" w:hAnsi="Book Antiqua" w:cs="BookAntiqua-Italic"/>
          <w:iCs/>
          <w:sz w:val="24"/>
          <w:szCs w:val="24"/>
        </w:rPr>
        <w:t>Results are presented in table</w:t>
      </w:r>
      <w:r w:rsidRPr="00F32851">
        <w:rPr>
          <w:rFonts w:ascii="Book Antiqua" w:hAnsi="Book Antiqua" w:cs="BookAntiqua-Italic"/>
          <w:iCs/>
          <w:sz w:val="24"/>
          <w:szCs w:val="24"/>
        </w:rPr>
        <w:t xml:space="preserve"> form, with a total sample of 103 respondents. Based on the research results, it was found descriptively that the frequency of fingerprint pattern types in systemic lupus erythematosus patients consisted of radial loop 55.05%, plain whorl 28.35%, central pocket loop whorl 9.42%, double loop whorl 2.91%, tented arch 2.14%, plain arch 1.07%, ulnar loop 0.87%, and accidental whorl 0.19%.</w:t>
      </w:r>
    </w:p>
    <w:p w:rsidR="00D04B22" w:rsidRPr="00F32851" w:rsidRDefault="00D04B22" w:rsidP="00DB0CF6">
      <w:pPr>
        <w:autoSpaceDE w:val="0"/>
        <w:autoSpaceDN w:val="0"/>
        <w:adjustRightInd w:val="0"/>
        <w:spacing w:after="0" w:line="240" w:lineRule="auto"/>
        <w:jc w:val="both"/>
        <w:rPr>
          <w:rFonts w:ascii="Book Antiqua" w:hAnsi="Book Antiqua" w:cs="BookAntiqua-Italic"/>
          <w:iCs/>
          <w:sz w:val="24"/>
          <w:szCs w:val="24"/>
        </w:rPr>
      </w:pPr>
    </w:p>
    <w:p w:rsidR="00F97ADD" w:rsidRDefault="00D04B22" w:rsidP="00DB0CF6">
      <w:pPr>
        <w:autoSpaceDE w:val="0"/>
        <w:autoSpaceDN w:val="0"/>
        <w:adjustRightInd w:val="0"/>
        <w:spacing w:after="0" w:line="240" w:lineRule="auto"/>
        <w:jc w:val="both"/>
        <w:rPr>
          <w:rFonts w:ascii="Book Antiqua" w:hAnsi="Book Antiqua" w:cs="BookAntiqua-Italic"/>
          <w:iCs/>
          <w:sz w:val="24"/>
          <w:szCs w:val="24"/>
        </w:rPr>
      </w:pPr>
      <w:r w:rsidRPr="00F32851">
        <w:rPr>
          <w:rFonts w:ascii="Book Antiqua" w:hAnsi="Book Antiqua" w:cs="BookAntiqua-Italic"/>
          <w:b/>
          <w:iCs/>
          <w:sz w:val="24"/>
          <w:szCs w:val="24"/>
        </w:rPr>
        <w:t>Conclusion:</w:t>
      </w:r>
      <w:r w:rsidRPr="00F32851">
        <w:rPr>
          <w:rFonts w:ascii="Book Antiqua" w:hAnsi="Book Antiqua" w:cs="BookAntiqua-Italic"/>
          <w:iCs/>
          <w:sz w:val="24"/>
          <w:szCs w:val="24"/>
        </w:rPr>
        <w:t xml:space="preserve"> </w:t>
      </w:r>
      <w:r w:rsidR="005B17B5" w:rsidRPr="00F32851">
        <w:rPr>
          <w:rFonts w:ascii="Book Antiqua" w:hAnsi="Book Antiqua" w:cs="BookAntiqua-Italic"/>
          <w:iCs/>
          <w:sz w:val="24"/>
          <w:szCs w:val="24"/>
        </w:rPr>
        <w:t>Based on the research that has been done, it can be concluded that the dermatoglyphic</w:t>
      </w:r>
      <w:r w:rsidR="008C71C5">
        <w:rPr>
          <w:rFonts w:ascii="Book Antiqua" w:hAnsi="Book Antiqua" w:cs="BookAntiqua-Italic"/>
          <w:iCs/>
          <w:sz w:val="24"/>
          <w:szCs w:val="24"/>
        </w:rPr>
        <w:t>s</w:t>
      </w:r>
      <w:r w:rsidR="005B17B5" w:rsidRPr="00F32851">
        <w:rPr>
          <w:rFonts w:ascii="Book Antiqua" w:hAnsi="Book Antiqua" w:cs="BookAntiqua-Italic"/>
          <w:iCs/>
          <w:sz w:val="24"/>
          <w:szCs w:val="24"/>
        </w:rPr>
        <w:t xml:space="preserve"> pattern with the largest percentage in the hands of Systemic Lupus Erythematosus patients who are members of the Indonesian Lupus Fo</w:t>
      </w:r>
      <w:r w:rsidR="008C71C5">
        <w:rPr>
          <w:rFonts w:ascii="Book Antiqua" w:hAnsi="Book Antiqua" w:cs="BookAntiqua-Italic"/>
          <w:iCs/>
          <w:sz w:val="24"/>
          <w:szCs w:val="24"/>
        </w:rPr>
        <w:t xml:space="preserve">undation at Kramat 128 Hospital in </w:t>
      </w:r>
      <w:r w:rsidR="005B17B5" w:rsidRPr="00F32851">
        <w:rPr>
          <w:rFonts w:ascii="Book Antiqua" w:hAnsi="Book Antiqua" w:cs="BookAntiqua-Italic"/>
          <w:iCs/>
          <w:sz w:val="24"/>
          <w:szCs w:val="24"/>
        </w:rPr>
        <w:t>Central Ja</w:t>
      </w:r>
      <w:r w:rsidR="008C71C5">
        <w:rPr>
          <w:rFonts w:ascii="Book Antiqua" w:hAnsi="Book Antiqua" w:cs="BookAntiqua-Italic"/>
          <w:iCs/>
          <w:sz w:val="24"/>
          <w:szCs w:val="24"/>
        </w:rPr>
        <w:t>karta is a radial loop pattern (55</w:t>
      </w:r>
      <w:proofErr w:type="gramStart"/>
      <w:r w:rsidR="008C71C5">
        <w:rPr>
          <w:rFonts w:ascii="Book Antiqua" w:hAnsi="Book Antiqua" w:cs="BookAntiqua-Italic"/>
          <w:iCs/>
          <w:sz w:val="24"/>
          <w:szCs w:val="24"/>
        </w:rPr>
        <w:t>,</w:t>
      </w:r>
      <w:r w:rsidR="005B17B5" w:rsidRPr="00F32851">
        <w:rPr>
          <w:rFonts w:ascii="Book Antiqua" w:hAnsi="Book Antiqua" w:cs="BookAntiqua-Italic"/>
          <w:iCs/>
          <w:sz w:val="24"/>
          <w:szCs w:val="24"/>
        </w:rPr>
        <w:t>05</w:t>
      </w:r>
      <w:proofErr w:type="gramEnd"/>
      <w:r w:rsidR="005B17B5" w:rsidRPr="00F32851">
        <w:rPr>
          <w:rFonts w:ascii="Book Antiqua" w:hAnsi="Book Antiqua" w:cs="BookAntiqua-Italic"/>
          <w:iCs/>
          <w:sz w:val="24"/>
          <w:szCs w:val="24"/>
        </w:rPr>
        <w:t>%</w:t>
      </w:r>
      <w:r w:rsidR="008C71C5">
        <w:rPr>
          <w:rFonts w:ascii="Book Antiqua" w:hAnsi="Book Antiqua" w:cs="BookAntiqua-Italic"/>
          <w:iCs/>
          <w:sz w:val="24"/>
          <w:szCs w:val="24"/>
        </w:rPr>
        <w:t>)</w:t>
      </w:r>
      <w:r w:rsidR="005B17B5" w:rsidRPr="00F32851">
        <w:rPr>
          <w:rFonts w:ascii="Book Antiqua" w:hAnsi="Book Antiqua" w:cs="BookAntiqua-Italic"/>
          <w:iCs/>
          <w:sz w:val="24"/>
          <w:szCs w:val="24"/>
        </w:rPr>
        <w:t>.</w:t>
      </w:r>
    </w:p>
    <w:p w:rsidR="004930FB" w:rsidRPr="00F32851" w:rsidRDefault="004930FB" w:rsidP="00DB0CF6">
      <w:pPr>
        <w:autoSpaceDE w:val="0"/>
        <w:autoSpaceDN w:val="0"/>
        <w:adjustRightInd w:val="0"/>
        <w:spacing w:after="0" w:line="240" w:lineRule="auto"/>
        <w:jc w:val="both"/>
        <w:rPr>
          <w:rFonts w:ascii="Book Antiqua" w:hAnsi="Book Antiqua" w:cs="BookAntiqua-Italic"/>
          <w:iCs/>
          <w:sz w:val="24"/>
          <w:szCs w:val="24"/>
        </w:rPr>
      </w:pPr>
    </w:p>
    <w:p w:rsidR="002D6544" w:rsidRPr="00F32851" w:rsidRDefault="002D6544" w:rsidP="00DB0CF6">
      <w:pPr>
        <w:autoSpaceDE w:val="0"/>
        <w:autoSpaceDN w:val="0"/>
        <w:adjustRightInd w:val="0"/>
        <w:spacing w:after="0" w:line="240" w:lineRule="auto"/>
        <w:jc w:val="both"/>
        <w:rPr>
          <w:rFonts w:ascii="Book Antiqua" w:hAnsi="Book Antiqua" w:cs="BookAntiqua-Italic"/>
          <w:iCs/>
          <w:sz w:val="24"/>
          <w:szCs w:val="24"/>
        </w:rPr>
      </w:pPr>
      <w:proofErr w:type="gramStart"/>
      <w:r w:rsidRPr="00F32851">
        <w:rPr>
          <w:rFonts w:ascii="Book Antiqua" w:hAnsi="Book Antiqua" w:cs="BookAntiqua-Italic"/>
          <w:iCs/>
          <w:sz w:val="24"/>
          <w:szCs w:val="24"/>
        </w:rPr>
        <w:t xml:space="preserve">KEYWORDS  </w:t>
      </w:r>
      <w:r w:rsidR="00AD026D" w:rsidRPr="00F32851">
        <w:rPr>
          <w:rFonts w:ascii="Book Antiqua" w:hAnsi="Book Antiqua" w:cs="BookAntiqua-Italic"/>
          <w:iCs/>
          <w:sz w:val="24"/>
          <w:szCs w:val="24"/>
        </w:rPr>
        <w:t>:</w:t>
      </w:r>
      <w:proofErr w:type="gramEnd"/>
      <w:r w:rsidR="00AD026D" w:rsidRPr="00F32851">
        <w:rPr>
          <w:rFonts w:ascii="Book Antiqua" w:hAnsi="Book Antiqua" w:cs="BookAntiqua-Italic"/>
          <w:iCs/>
          <w:sz w:val="24"/>
          <w:szCs w:val="24"/>
        </w:rPr>
        <w:t xml:space="preserve"> </w:t>
      </w:r>
      <w:r w:rsidRPr="00F32851">
        <w:rPr>
          <w:rFonts w:ascii="Book Antiqua" w:eastAsia="Calibri" w:hAnsi="Book Antiqua" w:cs="Times New Roman"/>
          <w:sz w:val="24"/>
          <w:szCs w:val="24"/>
          <w:lang w:val="id-ID" w:eastAsia="id-ID"/>
        </w:rPr>
        <w:t>Systemic Lupus Erythematosus, dermatogl</w:t>
      </w:r>
      <w:r w:rsidRPr="00F32851">
        <w:rPr>
          <w:rFonts w:ascii="Book Antiqua" w:eastAsia="Calibri" w:hAnsi="Book Antiqua" w:cs="Times New Roman"/>
          <w:sz w:val="24"/>
          <w:szCs w:val="24"/>
          <w:lang w:eastAsia="id-ID"/>
        </w:rPr>
        <w:t>yphic</w:t>
      </w:r>
      <w:r w:rsidR="008C71C5">
        <w:rPr>
          <w:rFonts w:ascii="Book Antiqua" w:eastAsia="Calibri" w:hAnsi="Book Antiqua" w:cs="Times New Roman"/>
          <w:sz w:val="24"/>
          <w:szCs w:val="24"/>
          <w:lang w:eastAsia="id-ID"/>
        </w:rPr>
        <w:t>s</w:t>
      </w:r>
    </w:p>
    <w:p w:rsidR="0059502A" w:rsidRPr="00F32851" w:rsidRDefault="00BC1E5E" w:rsidP="00DB0CF6">
      <w:pPr>
        <w:autoSpaceDE w:val="0"/>
        <w:autoSpaceDN w:val="0"/>
        <w:adjustRightInd w:val="0"/>
        <w:spacing w:after="0" w:line="240" w:lineRule="auto"/>
        <w:jc w:val="both"/>
        <w:rPr>
          <w:rFonts w:ascii="Book Antiqua" w:eastAsia="Calibri" w:hAnsi="Book Antiqua" w:cs="Times New Roman"/>
          <w:color w:val="212121"/>
          <w:sz w:val="24"/>
          <w:szCs w:val="24"/>
          <w:shd w:val="clear" w:color="auto" w:fill="FFFFFF"/>
        </w:rPr>
      </w:pPr>
      <w:r w:rsidRPr="00F32851">
        <w:rPr>
          <w:rFonts w:ascii="Book Antiqua" w:eastAsia="Calibri" w:hAnsi="Book Antiqua" w:cs="Times New Roman"/>
          <w:color w:val="212121"/>
          <w:sz w:val="24"/>
          <w:szCs w:val="24"/>
          <w:shd w:val="clear" w:color="auto" w:fill="FFFFFF"/>
        </w:rPr>
        <w:t xml:space="preserve"> </w:t>
      </w:r>
    </w:p>
    <w:p w:rsidR="0059502A" w:rsidRPr="00F651C5" w:rsidRDefault="00EC7BA6" w:rsidP="00DB0CF6">
      <w:pPr>
        <w:autoSpaceDE w:val="0"/>
        <w:autoSpaceDN w:val="0"/>
        <w:adjustRightInd w:val="0"/>
        <w:spacing w:after="0" w:line="240" w:lineRule="auto"/>
        <w:jc w:val="both"/>
        <w:rPr>
          <w:rFonts w:ascii="Book Antiqua" w:eastAsia="Calibri" w:hAnsi="Book Antiqua" w:cs="Times New Roman"/>
          <w:b/>
          <w:color w:val="212121"/>
          <w:sz w:val="24"/>
          <w:szCs w:val="24"/>
          <w:shd w:val="clear" w:color="auto" w:fill="FFFFFF"/>
        </w:rPr>
      </w:pPr>
      <w:r w:rsidRPr="00F651C5">
        <w:rPr>
          <w:rFonts w:ascii="Book Antiqua" w:eastAsia="Calibri" w:hAnsi="Book Antiqua" w:cs="Times New Roman"/>
          <w:b/>
          <w:color w:val="212121"/>
          <w:sz w:val="24"/>
          <w:szCs w:val="24"/>
          <w:shd w:val="clear" w:color="auto" w:fill="FFFFFF"/>
        </w:rPr>
        <w:t>PENDAHULUAN</w:t>
      </w:r>
    </w:p>
    <w:p w:rsidR="00CD126B" w:rsidRPr="00F32851" w:rsidRDefault="0059502A" w:rsidP="00DB0CF6">
      <w:pPr>
        <w:autoSpaceDE w:val="0"/>
        <w:autoSpaceDN w:val="0"/>
        <w:adjustRightInd w:val="0"/>
        <w:spacing w:after="0" w:line="240" w:lineRule="auto"/>
        <w:ind w:firstLine="720"/>
        <w:jc w:val="both"/>
        <w:rPr>
          <w:rFonts w:ascii="Book Antiqua" w:eastAsia="Calibri" w:hAnsi="Book Antiqua" w:cs="Times New Roman"/>
          <w:color w:val="212121"/>
          <w:sz w:val="24"/>
          <w:szCs w:val="24"/>
          <w:shd w:val="clear" w:color="auto" w:fill="FFFFFF"/>
        </w:rPr>
      </w:pPr>
      <w:r w:rsidRPr="00F32851">
        <w:rPr>
          <w:rFonts w:ascii="Book Antiqua" w:hAnsi="Book Antiqua" w:cs="BookAntiqua-Bold"/>
          <w:bCs/>
          <w:sz w:val="24"/>
          <w:szCs w:val="24"/>
        </w:rPr>
        <w:t>Lupus Eritematosus Sistemik (SLE) adalah penyakit autoimun yang kompleks ditandai oleh adanya autoantibodi terhadap inti sel dan melibatkan banyak sistem organ dalam tubuh. Peristiwa imunologi yang tepat memicu timbulnya manifestasi klinis SLE belum di ketahui secara pasti. Etiopatologi SLE diduga melibatkan interaksi yang kompleks dan multifaktorial antara variasi genetik dan faktor lingkungan (Suarjana, 2014).</w:t>
      </w:r>
    </w:p>
    <w:p w:rsidR="009A750B" w:rsidRPr="00F32851" w:rsidRDefault="0059502A" w:rsidP="00DB0CF6">
      <w:pPr>
        <w:spacing w:after="0" w:line="240" w:lineRule="auto"/>
        <w:ind w:firstLine="851"/>
        <w:contextualSpacing/>
        <w:jc w:val="both"/>
        <w:rPr>
          <w:rFonts w:ascii="Book Antiqua" w:eastAsia="Calibri" w:hAnsi="Book Antiqua" w:cs="Times New Roman"/>
          <w:sz w:val="24"/>
          <w:szCs w:val="24"/>
        </w:rPr>
      </w:pPr>
      <w:r w:rsidRPr="00F32851">
        <w:rPr>
          <w:rFonts w:ascii="Book Antiqua" w:eastAsia="Calibri" w:hAnsi="Book Antiqua" w:cs="Times New Roman"/>
          <w:sz w:val="24"/>
          <w:szCs w:val="24"/>
        </w:rPr>
        <w:t>Yayasan Lupus Amerika memperkirakan bahwa 1</w:t>
      </w:r>
      <w:proofErr w:type="gramStart"/>
      <w:r w:rsidRPr="00F32851">
        <w:rPr>
          <w:rFonts w:ascii="Book Antiqua" w:eastAsia="Calibri" w:hAnsi="Book Antiqua" w:cs="Times New Roman"/>
          <w:sz w:val="24"/>
          <w:szCs w:val="24"/>
        </w:rPr>
        <w:t>,5</w:t>
      </w:r>
      <w:proofErr w:type="gramEnd"/>
      <w:r w:rsidRPr="00F32851">
        <w:rPr>
          <w:rFonts w:ascii="Book Antiqua" w:eastAsia="Calibri" w:hAnsi="Book Antiqua" w:cs="Times New Roman"/>
          <w:sz w:val="24"/>
          <w:szCs w:val="24"/>
        </w:rPr>
        <w:t xml:space="preserve"> juta orang Amerika, dan setidaknya lima juta orang di seluruh dunia, memiliki bentuk Lupus (Yayasan Lupus Amerika, 2017). SLE dapat mengenai orang dari segala </w:t>
      </w:r>
      <w:proofErr w:type="gramStart"/>
      <w:r w:rsidRPr="00F32851">
        <w:rPr>
          <w:rFonts w:ascii="Book Antiqua" w:eastAsia="Calibri" w:hAnsi="Book Antiqua" w:cs="Times New Roman"/>
          <w:sz w:val="24"/>
          <w:szCs w:val="24"/>
        </w:rPr>
        <w:t>usia</w:t>
      </w:r>
      <w:proofErr w:type="gramEnd"/>
      <w:r w:rsidRPr="00F32851">
        <w:rPr>
          <w:rFonts w:ascii="Book Antiqua" w:eastAsia="Calibri" w:hAnsi="Book Antiqua" w:cs="Times New Roman"/>
          <w:sz w:val="24"/>
          <w:szCs w:val="24"/>
        </w:rPr>
        <w:t xml:space="preserve"> termasuk anak-anak. Wanita </w:t>
      </w:r>
      <w:proofErr w:type="gramStart"/>
      <w:r w:rsidRPr="00F32851">
        <w:rPr>
          <w:rFonts w:ascii="Book Antiqua" w:eastAsia="Calibri" w:hAnsi="Book Antiqua" w:cs="Times New Roman"/>
          <w:sz w:val="24"/>
          <w:szCs w:val="24"/>
        </w:rPr>
        <w:t>usia</w:t>
      </w:r>
      <w:proofErr w:type="gramEnd"/>
      <w:r w:rsidRPr="00F32851">
        <w:rPr>
          <w:rFonts w:ascii="Book Antiqua" w:eastAsia="Calibri" w:hAnsi="Book Antiqua" w:cs="Times New Roman"/>
          <w:sz w:val="24"/>
          <w:szCs w:val="24"/>
        </w:rPr>
        <w:t xml:space="preserve"> subur yang berusia 15 sampai dengan 44 tahun memiliki risiko terbesar terkena SLE. Perempuan lebih banyak terkena daripada laki-laki. Kelompok minoritas </w:t>
      </w:r>
      <w:r w:rsidRPr="00F32851">
        <w:rPr>
          <w:rFonts w:ascii="Book Antiqua" w:eastAsia="Calibri" w:hAnsi="Book Antiqua" w:cs="Times New Roman"/>
          <w:sz w:val="24"/>
          <w:szCs w:val="24"/>
        </w:rPr>
        <w:lastRenderedPageBreak/>
        <w:t xml:space="preserve">dan etnis orang berkulit hitam/orang Afrika Amerika, Hispanik/Latin, Asia, dan orang Indian Amerika/penduduk asli Alaska lebih banyak dipengaruhi daripada orang berkulit putih (CDC, 2018). </w:t>
      </w:r>
    </w:p>
    <w:p w:rsidR="00027582" w:rsidRPr="00F32851" w:rsidRDefault="0059502A" w:rsidP="00DB0CF6">
      <w:pPr>
        <w:spacing w:after="0" w:line="240" w:lineRule="auto"/>
        <w:ind w:firstLine="851"/>
        <w:contextualSpacing/>
        <w:jc w:val="both"/>
        <w:rPr>
          <w:rFonts w:ascii="Book Antiqua" w:eastAsia="Calibri" w:hAnsi="Book Antiqua" w:cs="Times New Roman"/>
          <w:sz w:val="24"/>
          <w:szCs w:val="24"/>
        </w:rPr>
      </w:pPr>
      <w:r w:rsidRPr="00F32851">
        <w:rPr>
          <w:rFonts w:ascii="Book Antiqua" w:eastAsia="Calibri" w:hAnsi="Book Antiqua" w:cs="Times New Roman"/>
          <w:sz w:val="24"/>
          <w:szCs w:val="24"/>
        </w:rPr>
        <w:t>Di Indonesia sendiri, tahun 1998 tercatat hanya 586 penderita Lupus. Namun tujuh tahun kemudian, 2005 jumlah penderita melonjak 1100 persen lebih. Pada 2008, tercatat 8.693 penderita dan 43 diantaranya meninggal dunia. Data Yayasan Lupus Indonesia (YLI) juga menunjukkan bahwa pasien SLE di Indonesia meningkat dari 12.700 jiwa pada 2012 menjadi 13.300 jiwa pada 2013 (</w:t>
      </w:r>
      <w:r w:rsidRPr="00F32851">
        <w:rPr>
          <w:rFonts w:ascii="Book Antiqua" w:hAnsi="Book Antiqua" w:cs="Times New Roman"/>
          <w:bCs/>
          <w:color w:val="000000"/>
          <w:sz w:val="24"/>
          <w:szCs w:val="24"/>
          <w:shd w:val="clear" w:color="auto" w:fill="FFFFFF"/>
        </w:rPr>
        <w:t>Kementerian Kesehatan Republik Indonesia, 2015</w:t>
      </w:r>
      <w:r w:rsidRPr="00F32851">
        <w:rPr>
          <w:rFonts w:ascii="Book Antiqua" w:eastAsia="Calibri" w:hAnsi="Book Antiqua" w:cs="Times New Roman"/>
          <w:sz w:val="24"/>
          <w:szCs w:val="24"/>
        </w:rPr>
        <w:t>)</w:t>
      </w:r>
      <w:r w:rsidR="0049306A" w:rsidRPr="00F32851">
        <w:rPr>
          <w:rFonts w:ascii="Book Antiqua" w:eastAsia="Calibri" w:hAnsi="Book Antiqua" w:cs="Times New Roman"/>
          <w:sz w:val="24"/>
          <w:szCs w:val="24"/>
        </w:rPr>
        <w:t xml:space="preserve">. </w:t>
      </w:r>
    </w:p>
    <w:p w:rsidR="0049306A" w:rsidRPr="00F32851" w:rsidRDefault="0049306A" w:rsidP="00DB0CF6">
      <w:pPr>
        <w:spacing w:after="0" w:line="240" w:lineRule="auto"/>
        <w:ind w:firstLine="851"/>
        <w:contextualSpacing/>
        <w:jc w:val="both"/>
        <w:rPr>
          <w:rFonts w:ascii="Book Antiqua" w:hAnsi="Book Antiqua" w:cs="Times New Roman"/>
          <w:color w:val="000000"/>
          <w:sz w:val="24"/>
          <w:szCs w:val="24"/>
        </w:rPr>
      </w:pPr>
      <w:r w:rsidRPr="00F32851">
        <w:rPr>
          <w:rFonts w:ascii="Book Antiqua" w:eastAsia="Calibri" w:hAnsi="Book Antiqua" w:cs="Times New Roman"/>
          <w:sz w:val="24"/>
          <w:szCs w:val="24"/>
        </w:rPr>
        <w:t xml:space="preserve">Dermatoglifi didefinisikan sebagai studi ilmiah terjadinya sulur epidermal pada telapak tangan, telapak kaki, garis lipatan tangan, dan lipatan sekunder (Shivhare </w:t>
      </w:r>
      <w:r w:rsidRPr="00F32851">
        <w:rPr>
          <w:rFonts w:ascii="Book Antiqua" w:eastAsia="Calibri" w:hAnsi="Book Antiqua" w:cs="Times New Roman"/>
          <w:i/>
          <w:sz w:val="24"/>
          <w:szCs w:val="24"/>
        </w:rPr>
        <w:t>et al</w:t>
      </w:r>
      <w:r w:rsidRPr="00F32851">
        <w:rPr>
          <w:rFonts w:ascii="Book Antiqua" w:eastAsia="Calibri" w:hAnsi="Book Antiqua" w:cs="Times New Roman"/>
          <w:sz w:val="24"/>
          <w:szCs w:val="24"/>
        </w:rPr>
        <w:t xml:space="preserve">, 2017). Pola sulur dermal terbentuk pada tahap perkembangan embrio antara minggu ke 10 dan minggu ke 17. Oleh karena itu, ciri-ciri dermatoglifi dapat mencerminkan perkembangan pre-natal (David </w:t>
      </w:r>
      <w:r w:rsidRPr="00F32851">
        <w:rPr>
          <w:rFonts w:ascii="Book Antiqua" w:eastAsia="Calibri" w:hAnsi="Book Antiqua" w:cs="Times New Roman"/>
          <w:i/>
          <w:sz w:val="24"/>
          <w:szCs w:val="24"/>
        </w:rPr>
        <w:t>and</w:t>
      </w:r>
      <w:r w:rsidRPr="00F32851">
        <w:rPr>
          <w:rFonts w:ascii="Book Antiqua" w:eastAsia="Calibri" w:hAnsi="Book Antiqua" w:cs="Times New Roman"/>
          <w:sz w:val="24"/>
          <w:szCs w:val="24"/>
        </w:rPr>
        <w:t xml:space="preserve"> Sinha, 2015). Sulur dermal tersebut terbentuk tidak dipengaruhi oleh </w:t>
      </w:r>
      <w:proofErr w:type="gramStart"/>
      <w:r w:rsidRPr="00F32851">
        <w:rPr>
          <w:rFonts w:ascii="Book Antiqua" w:eastAsia="Calibri" w:hAnsi="Book Antiqua" w:cs="Times New Roman"/>
          <w:sz w:val="24"/>
          <w:szCs w:val="24"/>
        </w:rPr>
        <w:t>usia</w:t>
      </w:r>
      <w:proofErr w:type="gramEnd"/>
      <w:r w:rsidRPr="00F32851">
        <w:rPr>
          <w:rFonts w:ascii="Book Antiqua" w:eastAsia="Calibri" w:hAnsi="Book Antiqua" w:cs="Times New Roman"/>
          <w:sz w:val="24"/>
          <w:szCs w:val="24"/>
        </w:rPr>
        <w:t xml:space="preserve">, perkembangan, dan perubahan lingkungan pada masa pasca melahirkan berpotensi untuk memprediksi berbagai kelainan genetik dan gangguan yang diakibatkan oleh pengaruh genetik </w:t>
      </w:r>
      <w:r w:rsidRPr="00F32851">
        <w:rPr>
          <w:rFonts w:ascii="Book Antiqua" w:eastAsia="Calibri" w:hAnsi="Book Antiqua" w:cs="Times New Roman"/>
          <w:color w:val="000000"/>
          <w:sz w:val="24"/>
          <w:szCs w:val="24"/>
        </w:rPr>
        <w:t xml:space="preserve">(Nayak </w:t>
      </w:r>
      <w:r w:rsidRPr="00F32851">
        <w:rPr>
          <w:rFonts w:ascii="Book Antiqua" w:eastAsia="Calibri" w:hAnsi="Book Antiqua" w:cs="Times New Roman"/>
          <w:i/>
          <w:color w:val="000000"/>
          <w:sz w:val="24"/>
          <w:szCs w:val="24"/>
        </w:rPr>
        <w:t>et al</w:t>
      </w:r>
      <w:r w:rsidRPr="00F32851">
        <w:rPr>
          <w:rFonts w:ascii="Book Antiqua" w:eastAsia="Calibri" w:hAnsi="Book Antiqua" w:cs="Times New Roman"/>
          <w:color w:val="000000"/>
          <w:sz w:val="24"/>
          <w:szCs w:val="24"/>
        </w:rPr>
        <w:t xml:space="preserve">, 2015). </w:t>
      </w:r>
      <w:r w:rsidRPr="00F32851">
        <w:rPr>
          <w:rFonts w:ascii="Book Antiqua" w:eastAsia="Calibri" w:hAnsi="Book Antiqua" w:cs="Times New Roman"/>
          <w:sz w:val="24"/>
          <w:szCs w:val="24"/>
        </w:rPr>
        <w:t xml:space="preserve"> </w:t>
      </w:r>
      <w:r w:rsidRPr="00F32851">
        <w:rPr>
          <w:rFonts w:ascii="Book Antiqua" w:hAnsi="Book Antiqua" w:cs="Times New Roman"/>
          <w:color w:val="000000"/>
          <w:sz w:val="24"/>
          <w:szCs w:val="24"/>
        </w:rPr>
        <w:t xml:space="preserve">Galton mengklasifikasikan tipe pola sulur menjadi tiga. Pertama </w:t>
      </w:r>
      <w:r w:rsidRPr="00F32851">
        <w:rPr>
          <w:rFonts w:ascii="Book Antiqua" w:hAnsi="Book Antiqua" w:cs="Times New Roman"/>
          <w:iCs/>
          <w:color w:val="000000"/>
          <w:sz w:val="24"/>
          <w:szCs w:val="24"/>
        </w:rPr>
        <w:t xml:space="preserve">arch </w:t>
      </w:r>
      <w:r w:rsidRPr="00F32851">
        <w:rPr>
          <w:rFonts w:ascii="Book Antiqua" w:hAnsi="Book Antiqua" w:cs="Times New Roman"/>
          <w:color w:val="000000"/>
          <w:sz w:val="24"/>
          <w:szCs w:val="24"/>
        </w:rPr>
        <w:t xml:space="preserve">(garis melengkung), kedua </w:t>
      </w:r>
      <w:r w:rsidRPr="00F32851">
        <w:rPr>
          <w:rFonts w:ascii="Book Antiqua" w:hAnsi="Book Antiqua" w:cs="Times New Roman"/>
          <w:iCs/>
          <w:color w:val="000000"/>
          <w:sz w:val="24"/>
          <w:szCs w:val="24"/>
        </w:rPr>
        <w:t xml:space="preserve">loop </w:t>
      </w:r>
      <w:r w:rsidRPr="00F32851">
        <w:rPr>
          <w:rFonts w:ascii="Book Antiqua" w:hAnsi="Book Antiqua" w:cs="Times New Roman"/>
          <w:color w:val="000000"/>
          <w:sz w:val="24"/>
          <w:szCs w:val="24"/>
        </w:rPr>
        <w:t xml:space="preserve">(garis melingkar), dan </w:t>
      </w:r>
      <w:r w:rsidRPr="00F32851">
        <w:rPr>
          <w:rFonts w:ascii="Book Antiqua" w:hAnsi="Book Antiqua" w:cs="Times New Roman"/>
          <w:iCs/>
          <w:color w:val="000000"/>
          <w:sz w:val="24"/>
          <w:szCs w:val="24"/>
        </w:rPr>
        <w:t xml:space="preserve">whorl </w:t>
      </w:r>
      <w:r w:rsidRPr="00F32851">
        <w:rPr>
          <w:rFonts w:ascii="Book Antiqua" w:hAnsi="Book Antiqua" w:cs="Times New Roman"/>
          <w:color w:val="000000"/>
          <w:sz w:val="24"/>
          <w:szCs w:val="24"/>
        </w:rPr>
        <w:t>(pusaran) (</w:t>
      </w:r>
      <w:r w:rsidRPr="00F32851">
        <w:rPr>
          <w:rFonts w:ascii="Book Antiqua" w:eastAsia="Calibri" w:hAnsi="Book Antiqua" w:cs="Times New Roman"/>
          <w:sz w:val="24"/>
          <w:szCs w:val="24"/>
        </w:rPr>
        <w:t>Kementerian Kesehatan Republik Indonesia, 2015)</w:t>
      </w:r>
      <w:r w:rsidRPr="00F32851">
        <w:rPr>
          <w:rFonts w:ascii="Book Antiqua" w:hAnsi="Book Antiqua" w:cs="Times New Roman"/>
          <w:color w:val="000000"/>
          <w:sz w:val="24"/>
          <w:szCs w:val="24"/>
        </w:rPr>
        <w:t xml:space="preserve">. </w:t>
      </w:r>
    </w:p>
    <w:p w:rsidR="00AC2A56" w:rsidRPr="00DB0CF6" w:rsidRDefault="0049306A" w:rsidP="00DB0CF6">
      <w:pPr>
        <w:tabs>
          <w:tab w:val="left" w:pos="709"/>
        </w:tabs>
        <w:autoSpaceDE w:val="0"/>
        <w:autoSpaceDN w:val="0"/>
        <w:adjustRightInd w:val="0"/>
        <w:spacing w:after="0" w:line="240" w:lineRule="auto"/>
        <w:ind w:firstLine="720"/>
        <w:jc w:val="both"/>
        <w:rPr>
          <w:rFonts w:ascii="Book Antiqua" w:hAnsi="Book Antiqua" w:cs="Times New Roman"/>
          <w:sz w:val="24"/>
          <w:szCs w:val="24"/>
        </w:rPr>
      </w:pPr>
      <w:r w:rsidRPr="00F32851">
        <w:rPr>
          <w:rFonts w:ascii="Book Antiqua" w:hAnsi="Book Antiqua" w:cs="Times New Roman"/>
          <w:bCs/>
          <w:iCs/>
          <w:sz w:val="24"/>
          <w:szCs w:val="24"/>
        </w:rPr>
        <w:t xml:space="preserve">Menurut Kumar </w:t>
      </w:r>
      <w:r w:rsidRPr="00F32851">
        <w:rPr>
          <w:rFonts w:ascii="Book Antiqua" w:hAnsi="Book Antiqua" w:cs="Times New Roman"/>
          <w:bCs/>
          <w:i/>
          <w:iCs/>
          <w:sz w:val="24"/>
          <w:szCs w:val="24"/>
        </w:rPr>
        <w:t>et al</w:t>
      </w:r>
      <w:r w:rsidRPr="00F32851">
        <w:rPr>
          <w:rFonts w:ascii="Book Antiqua" w:hAnsi="Book Antiqua" w:cs="Times New Roman"/>
          <w:bCs/>
          <w:iCs/>
          <w:sz w:val="24"/>
          <w:szCs w:val="24"/>
        </w:rPr>
        <w:t xml:space="preserve"> (2014)</w:t>
      </w:r>
      <w:r w:rsidRPr="00F32851">
        <w:rPr>
          <w:rFonts w:ascii="Book Antiqua" w:eastAsia="Calibri" w:hAnsi="Book Antiqua" w:cs="Times New Roman"/>
          <w:sz w:val="24"/>
          <w:szCs w:val="24"/>
        </w:rPr>
        <w:t xml:space="preserve"> beberapa</w:t>
      </w:r>
      <w:r w:rsidRPr="00F32851">
        <w:rPr>
          <w:rFonts w:ascii="Book Antiqua" w:hAnsi="Book Antiqua" w:cs="Times New Roman"/>
          <w:sz w:val="24"/>
          <w:szCs w:val="24"/>
          <w:lang w:val="id-ID"/>
        </w:rPr>
        <w:t xml:space="preserve"> penyakit berhubungan dengan dermatoglif</w:t>
      </w:r>
      <w:r w:rsidRPr="00F32851">
        <w:rPr>
          <w:rFonts w:ascii="Book Antiqua" w:hAnsi="Book Antiqua" w:cs="Times New Roman"/>
          <w:sz w:val="24"/>
          <w:szCs w:val="24"/>
        </w:rPr>
        <w:t>i</w:t>
      </w:r>
      <w:r w:rsidRPr="00F32851">
        <w:rPr>
          <w:rFonts w:ascii="Book Antiqua" w:hAnsi="Book Antiqua" w:cs="Times New Roman"/>
          <w:sz w:val="24"/>
          <w:szCs w:val="24"/>
          <w:lang w:val="id-ID"/>
        </w:rPr>
        <w:t>,</w:t>
      </w:r>
      <w:r w:rsidRPr="00F32851">
        <w:rPr>
          <w:rFonts w:ascii="Book Antiqua" w:hAnsi="Book Antiqua" w:cs="Times New Roman"/>
          <w:sz w:val="24"/>
          <w:szCs w:val="24"/>
        </w:rPr>
        <w:t xml:space="preserve"> </w:t>
      </w:r>
      <w:r w:rsidRPr="00F32851">
        <w:rPr>
          <w:rFonts w:ascii="Book Antiqua" w:hAnsi="Book Antiqua" w:cs="Times New Roman"/>
          <w:sz w:val="24"/>
          <w:szCs w:val="24"/>
          <w:lang w:val="id-ID"/>
        </w:rPr>
        <w:t>seperti skizofrenia, tuberkulosis paru, diabetes mellitus, dan hipertensi.</w:t>
      </w:r>
      <w:r w:rsidR="0044218A" w:rsidRPr="00F32851">
        <w:rPr>
          <w:rFonts w:ascii="Book Antiqua" w:hAnsi="Book Antiqua" w:cs="Times New Roman"/>
          <w:sz w:val="24"/>
          <w:szCs w:val="24"/>
        </w:rPr>
        <w:t xml:space="preserve"> Kementerian Kesehatan Republik Indonesia (2015)</w:t>
      </w:r>
      <w:r w:rsidR="007E7F30" w:rsidRPr="00F32851">
        <w:rPr>
          <w:rFonts w:ascii="Book Antiqua" w:hAnsi="Book Antiqua" w:cs="Times New Roman"/>
          <w:sz w:val="24"/>
          <w:szCs w:val="24"/>
        </w:rPr>
        <w:t xml:space="preserve"> menyatakan bahwa</w:t>
      </w:r>
      <w:r w:rsidR="0044218A" w:rsidRPr="00F32851">
        <w:rPr>
          <w:rFonts w:ascii="Book Antiqua" w:hAnsi="Book Antiqua" w:cs="Times New Roman"/>
          <w:sz w:val="24"/>
          <w:szCs w:val="24"/>
        </w:rPr>
        <w:t xml:space="preserve"> dermatoglifi pada SLE dapat digunakan sebagai diagnosis penunjang.  </w:t>
      </w:r>
    </w:p>
    <w:p w:rsidR="00EC7BA6" w:rsidRPr="00F32851" w:rsidRDefault="00EC7BA6" w:rsidP="00DB0CF6">
      <w:pPr>
        <w:autoSpaceDE w:val="0"/>
        <w:autoSpaceDN w:val="0"/>
        <w:adjustRightInd w:val="0"/>
        <w:spacing w:after="0" w:line="240" w:lineRule="auto"/>
        <w:jc w:val="both"/>
        <w:rPr>
          <w:rFonts w:ascii="Book Antiqua" w:eastAsia="Scala" w:hAnsi="Book Antiqua" w:cs="Times New Roman"/>
          <w:sz w:val="24"/>
          <w:szCs w:val="24"/>
        </w:rPr>
      </w:pPr>
    </w:p>
    <w:p w:rsidR="00CA7480" w:rsidRPr="00F651C5" w:rsidRDefault="004474AA" w:rsidP="00DB0CF6">
      <w:pPr>
        <w:autoSpaceDE w:val="0"/>
        <w:autoSpaceDN w:val="0"/>
        <w:adjustRightInd w:val="0"/>
        <w:spacing w:after="0" w:line="240" w:lineRule="auto"/>
        <w:jc w:val="both"/>
        <w:rPr>
          <w:rFonts w:ascii="Book Antiqua" w:eastAsia="Scala" w:hAnsi="Book Antiqua" w:cs="Times New Roman"/>
          <w:b/>
          <w:sz w:val="24"/>
          <w:szCs w:val="24"/>
        </w:rPr>
      </w:pPr>
      <w:r w:rsidRPr="00F651C5">
        <w:rPr>
          <w:rFonts w:ascii="Book Antiqua" w:eastAsia="Scala" w:hAnsi="Book Antiqua" w:cs="Times New Roman"/>
          <w:b/>
          <w:sz w:val="24"/>
          <w:szCs w:val="24"/>
        </w:rPr>
        <w:t>METODOLOGI</w:t>
      </w:r>
    </w:p>
    <w:p w:rsidR="00FE0379" w:rsidRPr="00F32851" w:rsidRDefault="00FE0379" w:rsidP="00DB0CF6">
      <w:pPr>
        <w:tabs>
          <w:tab w:val="left" w:pos="1418"/>
        </w:tabs>
        <w:spacing w:after="0" w:line="240" w:lineRule="auto"/>
        <w:ind w:firstLine="709"/>
        <w:jc w:val="both"/>
        <w:rPr>
          <w:rFonts w:ascii="Book Antiqua" w:eastAsia="Calibri" w:hAnsi="Book Antiqua" w:cs="Times New Roman"/>
          <w:sz w:val="24"/>
          <w:szCs w:val="24"/>
        </w:rPr>
      </w:pPr>
      <w:r w:rsidRPr="00F32851">
        <w:rPr>
          <w:rFonts w:ascii="Book Antiqua" w:eastAsia="Calibri" w:hAnsi="Book Antiqua" w:cs="Times New Roman"/>
          <w:sz w:val="24"/>
          <w:szCs w:val="24"/>
          <w:lang w:val="id-ID"/>
        </w:rPr>
        <w:t xml:space="preserve">Jenis </w:t>
      </w:r>
      <w:r w:rsidR="002E6E0D" w:rsidRPr="00F32851">
        <w:rPr>
          <w:rFonts w:ascii="Book Antiqua" w:eastAsia="Calibri" w:hAnsi="Book Antiqua" w:cs="Times New Roman"/>
          <w:sz w:val="24"/>
          <w:szCs w:val="24"/>
          <w:lang w:val="id-ID"/>
        </w:rPr>
        <w:t>penelitian ini adalah penelitian kuantitatif yang bersifat deskriptif</w:t>
      </w:r>
      <w:r w:rsidR="002E6E0D" w:rsidRPr="00F32851">
        <w:rPr>
          <w:rFonts w:ascii="Book Antiqua" w:eastAsia="Calibri" w:hAnsi="Book Antiqua" w:cs="Times New Roman"/>
          <w:sz w:val="24"/>
          <w:szCs w:val="24"/>
        </w:rPr>
        <w:t xml:space="preserve"> dan penentuan sampel menggunakan </w:t>
      </w:r>
      <w:r w:rsidR="002E6E0D" w:rsidRPr="00F32851">
        <w:rPr>
          <w:rFonts w:ascii="Book Antiqua" w:eastAsia="Calibri" w:hAnsi="Book Antiqua" w:cs="Times New Roman"/>
          <w:i/>
          <w:sz w:val="24"/>
          <w:szCs w:val="24"/>
        </w:rPr>
        <w:t>purposive sampling</w:t>
      </w:r>
      <w:r w:rsidR="002E6E0D" w:rsidRPr="00F32851">
        <w:rPr>
          <w:rFonts w:ascii="Book Antiqua" w:eastAsia="Calibri" w:hAnsi="Book Antiqua" w:cs="Times New Roman"/>
          <w:sz w:val="24"/>
          <w:szCs w:val="24"/>
        </w:rPr>
        <w:t>.</w:t>
      </w:r>
      <w:r w:rsidR="002E6E0D" w:rsidRPr="00F32851">
        <w:rPr>
          <w:rFonts w:ascii="Book Antiqua" w:eastAsia="Calibri" w:hAnsi="Book Antiqua" w:cs="Times New Roman"/>
          <w:sz w:val="24"/>
          <w:szCs w:val="24"/>
          <w:lang w:val="id-ID"/>
        </w:rPr>
        <w:t xml:space="preserve"> Rancangan penelitian </w:t>
      </w:r>
      <w:r w:rsidR="002E6E0D" w:rsidRPr="00F32851">
        <w:rPr>
          <w:rFonts w:ascii="Book Antiqua" w:eastAsia="Calibri" w:hAnsi="Book Antiqua" w:cs="Times New Roman"/>
          <w:sz w:val="24"/>
          <w:szCs w:val="24"/>
        </w:rPr>
        <w:t xml:space="preserve">dilakukan secara </w:t>
      </w:r>
      <w:r w:rsidR="002E6E0D" w:rsidRPr="00F32851">
        <w:rPr>
          <w:rFonts w:ascii="Book Antiqua" w:eastAsia="Calibri" w:hAnsi="Book Antiqua" w:cs="Times New Roman"/>
          <w:i/>
          <w:sz w:val="24"/>
          <w:szCs w:val="24"/>
        </w:rPr>
        <w:t xml:space="preserve">cross sectional </w:t>
      </w:r>
      <w:r w:rsidR="002E6E0D" w:rsidRPr="00F32851">
        <w:rPr>
          <w:rFonts w:ascii="Book Antiqua" w:eastAsia="Calibri" w:hAnsi="Book Antiqua" w:cs="Times New Roman"/>
          <w:sz w:val="24"/>
          <w:szCs w:val="24"/>
        </w:rPr>
        <w:t>karena penelitian dilakukan bersamaan antara pengisian data diri responden dengan pengambilan cetakan pola dermatoglifi.</w:t>
      </w:r>
    </w:p>
    <w:p w:rsidR="00FE0379" w:rsidRPr="00F32851" w:rsidRDefault="002E6E0D" w:rsidP="00DB0CF6">
      <w:pPr>
        <w:tabs>
          <w:tab w:val="left" w:pos="1418"/>
        </w:tabs>
        <w:spacing w:after="0" w:line="240" w:lineRule="auto"/>
        <w:ind w:firstLine="709"/>
        <w:jc w:val="both"/>
        <w:rPr>
          <w:rFonts w:ascii="Book Antiqua" w:eastAsia="Calibri" w:hAnsi="Book Antiqua" w:cs="Times New Roman"/>
          <w:sz w:val="24"/>
          <w:szCs w:val="24"/>
        </w:rPr>
      </w:pPr>
      <w:r w:rsidRPr="00F32851">
        <w:rPr>
          <w:rFonts w:ascii="Book Antiqua" w:eastAsia="Calibri" w:hAnsi="Book Antiqua" w:cs="Times New Roman"/>
          <w:color w:val="000000"/>
          <w:sz w:val="24"/>
          <w:szCs w:val="24"/>
        </w:rPr>
        <w:t xml:space="preserve">Data berasal dari hasil pengisian kuisioner dan pengambilan cetakan pola dermatoglifi pada ujung jari tangan responden. Pengumpulan data ini dilakukan setelah responden memberikan persetujuan berupa </w:t>
      </w:r>
      <w:r w:rsidRPr="00F32851">
        <w:rPr>
          <w:rFonts w:ascii="Book Antiqua" w:eastAsia="Calibri" w:hAnsi="Book Antiqua" w:cs="Times New Roman"/>
          <w:i/>
          <w:color w:val="000000"/>
          <w:sz w:val="24"/>
          <w:szCs w:val="24"/>
        </w:rPr>
        <w:t>informed consent.</w:t>
      </w:r>
      <w:r w:rsidRPr="00F32851">
        <w:rPr>
          <w:rFonts w:ascii="Book Antiqua" w:eastAsia="Calibri" w:hAnsi="Book Antiqua" w:cs="Times New Roman"/>
          <w:color w:val="000000"/>
          <w:sz w:val="24"/>
          <w:szCs w:val="24"/>
        </w:rPr>
        <w:t xml:space="preserve"> Data yang dikumpulkan berupa data umum yaitu karakteristik dermografi respon</w:t>
      </w:r>
      <w:r w:rsidR="00A14916">
        <w:rPr>
          <w:rFonts w:ascii="Book Antiqua" w:eastAsia="Calibri" w:hAnsi="Book Antiqua" w:cs="Times New Roman"/>
          <w:color w:val="000000"/>
          <w:sz w:val="24"/>
          <w:szCs w:val="24"/>
        </w:rPr>
        <w:t xml:space="preserve">den (nama, jenis kelamin, umur, </w:t>
      </w:r>
      <w:r w:rsidRPr="00F32851">
        <w:rPr>
          <w:rFonts w:ascii="Book Antiqua" w:eastAsia="Calibri" w:hAnsi="Book Antiqua" w:cs="Times New Roman"/>
          <w:color w:val="000000"/>
          <w:sz w:val="24"/>
          <w:szCs w:val="24"/>
        </w:rPr>
        <w:t>tempat tinggal</w:t>
      </w:r>
      <w:proofErr w:type="gramStart"/>
      <w:r w:rsidRPr="00F32851">
        <w:rPr>
          <w:rFonts w:ascii="Book Antiqua" w:eastAsia="Calibri" w:hAnsi="Book Antiqua" w:cs="Times New Roman"/>
          <w:color w:val="000000"/>
          <w:sz w:val="24"/>
          <w:szCs w:val="24"/>
        </w:rPr>
        <w:t xml:space="preserve">,  </w:t>
      </w:r>
      <w:r w:rsidR="00FE0379" w:rsidRPr="00F32851">
        <w:rPr>
          <w:rFonts w:ascii="Book Antiqua" w:eastAsia="Calibri" w:hAnsi="Book Antiqua" w:cs="Times New Roman"/>
          <w:color w:val="212121"/>
          <w:sz w:val="24"/>
          <w:szCs w:val="24"/>
          <w:shd w:val="clear" w:color="auto" w:fill="FFFFFF"/>
        </w:rPr>
        <w:t>agama</w:t>
      </w:r>
      <w:proofErr w:type="gramEnd"/>
      <w:r w:rsidR="00FE0379" w:rsidRPr="00F32851">
        <w:rPr>
          <w:rFonts w:ascii="Book Antiqua" w:eastAsia="Calibri" w:hAnsi="Book Antiqua" w:cs="Times New Roman"/>
          <w:color w:val="212121"/>
          <w:sz w:val="24"/>
          <w:szCs w:val="24"/>
          <w:shd w:val="clear" w:color="auto" w:fill="FFFFFF"/>
        </w:rPr>
        <w:t xml:space="preserve">, </w:t>
      </w:r>
      <w:r w:rsidRPr="00F32851">
        <w:rPr>
          <w:rFonts w:ascii="Book Antiqua" w:eastAsia="Calibri" w:hAnsi="Book Antiqua" w:cs="Times New Roman"/>
          <w:color w:val="212121"/>
          <w:sz w:val="24"/>
          <w:szCs w:val="24"/>
          <w:shd w:val="clear" w:color="auto" w:fill="FFFFFF"/>
        </w:rPr>
        <w:t>golongan darah</w:t>
      </w:r>
      <w:r w:rsidR="00FE0379" w:rsidRPr="00F32851">
        <w:rPr>
          <w:rFonts w:ascii="Book Antiqua" w:eastAsia="Calibri" w:hAnsi="Book Antiqua" w:cs="Times New Roman"/>
          <w:color w:val="212121"/>
          <w:sz w:val="24"/>
          <w:szCs w:val="24"/>
          <w:shd w:val="clear" w:color="auto" w:fill="FFFFFF"/>
        </w:rPr>
        <w:t>, rhesus, tinggi dan berat badan</w:t>
      </w:r>
      <w:r w:rsidRPr="00F32851">
        <w:rPr>
          <w:rFonts w:ascii="Book Antiqua" w:eastAsia="Calibri" w:hAnsi="Book Antiqua" w:cs="Times New Roman"/>
          <w:color w:val="000000"/>
          <w:sz w:val="24"/>
          <w:szCs w:val="24"/>
        </w:rPr>
        <w:t>) serta data khusus berupa cetakan pola dermatoglifi pada ujung jari tangan responden.</w:t>
      </w:r>
      <w:r w:rsidR="00FE0379" w:rsidRPr="00F32851">
        <w:rPr>
          <w:rFonts w:ascii="Book Antiqua" w:eastAsia="Calibri" w:hAnsi="Book Antiqua" w:cs="Times New Roman"/>
          <w:sz w:val="24"/>
          <w:szCs w:val="24"/>
        </w:rPr>
        <w:t xml:space="preserve"> </w:t>
      </w:r>
    </w:p>
    <w:p w:rsidR="000166DD" w:rsidRPr="00F32851" w:rsidRDefault="002E6E0D" w:rsidP="00DB0CF6">
      <w:pPr>
        <w:tabs>
          <w:tab w:val="left" w:pos="1418"/>
        </w:tabs>
        <w:spacing w:after="0" w:line="240" w:lineRule="auto"/>
        <w:ind w:firstLine="709"/>
        <w:jc w:val="both"/>
        <w:rPr>
          <w:rFonts w:ascii="Book Antiqua" w:eastAsia="Calibri" w:hAnsi="Book Antiqua" w:cs="Times New Roman"/>
          <w:sz w:val="24"/>
          <w:szCs w:val="24"/>
        </w:rPr>
      </w:pPr>
      <w:r w:rsidRPr="00F32851">
        <w:rPr>
          <w:rFonts w:ascii="Book Antiqua" w:eastAsia="Calibri" w:hAnsi="Book Antiqua" w:cs="Times New Roman"/>
          <w:sz w:val="24"/>
          <w:szCs w:val="24"/>
          <w:lang w:val="id-ID"/>
        </w:rPr>
        <w:t xml:space="preserve">Populasi dalam penelitian ini adalah </w:t>
      </w:r>
      <w:r w:rsidRPr="00F32851">
        <w:rPr>
          <w:rFonts w:ascii="Book Antiqua" w:eastAsia="Calibri" w:hAnsi="Book Antiqua" w:cs="Times New Roman"/>
          <w:sz w:val="24"/>
          <w:szCs w:val="24"/>
        </w:rPr>
        <w:t>pasien lupus eritematosus sistemik yang merupakan anggota dari Yayasan Lupus Indonesia</w:t>
      </w:r>
      <w:r w:rsidR="00E7038A" w:rsidRPr="00F32851">
        <w:rPr>
          <w:rFonts w:ascii="Book Antiqua" w:hAnsi="Book Antiqua"/>
          <w:sz w:val="24"/>
          <w:szCs w:val="24"/>
        </w:rPr>
        <w:t xml:space="preserve"> berjumlah 103</w:t>
      </w:r>
      <w:r w:rsidR="00AC2A56" w:rsidRPr="00F32851">
        <w:rPr>
          <w:rFonts w:ascii="Book Antiqua" w:hAnsi="Book Antiqua"/>
          <w:sz w:val="24"/>
          <w:szCs w:val="24"/>
        </w:rPr>
        <w:t xml:space="preserve"> orang</w:t>
      </w:r>
      <w:r w:rsidR="00E7038A" w:rsidRPr="00F32851">
        <w:rPr>
          <w:rFonts w:ascii="Book Antiqua" w:hAnsi="Book Antiqua"/>
          <w:sz w:val="24"/>
          <w:szCs w:val="24"/>
        </w:rPr>
        <w:t>, terdiri dari</w:t>
      </w:r>
      <w:r w:rsidR="003F73E9" w:rsidRPr="00F32851">
        <w:rPr>
          <w:rFonts w:ascii="Book Antiqua" w:hAnsi="Book Antiqua"/>
          <w:sz w:val="24"/>
          <w:szCs w:val="24"/>
        </w:rPr>
        <w:t xml:space="preserve"> 2 laki-laki dan 101 perempuan. Penelitian ini </w:t>
      </w:r>
      <w:r w:rsidR="00E7038A" w:rsidRPr="00F32851">
        <w:rPr>
          <w:rFonts w:ascii="Book Antiqua" w:hAnsi="Book Antiqua"/>
          <w:sz w:val="24"/>
          <w:szCs w:val="24"/>
        </w:rPr>
        <w:t xml:space="preserve">dilakukan </w:t>
      </w:r>
      <w:proofErr w:type="gramStart"/>
      <w:r w:rsidR="00E7038A" w:rsidRPr="00F32851">
        <w:rPr>
          <w:rFonts w:ascii="Book Antiqua" w:hAnsi="Book Antiqua"/>
          <w:sz w:val="24"/>
          <w:szCs w:val="24"/>
        </w:rPr>
        <w:t>pada  10</w:t>
      </w:r>
      <w:proofErr w:type="gramEnd"/>
      <w:r w:rsidR="00E7038A" w:rsidRPr="00F32851">
        <w:rPr>
          <w:rFonts w:ascii="Book Antiqua" w:hAnsi="Book Antiqua"/>
          <w:sz w:val="24"/>
          <w:szCs w:val="24"/>
        </w:rPr>
        <w:t xml:space="preserve"> Agustus 2018</w:t>
      </w:r>
      <w:r w:rsidR="00FB0BF2" w:rsidRPr="00F32851">
        <w:rPr>
          <w:rFonts w:ascii="Book Antiqua" w:hAnsi="Book Antiqua"/>
          <w:sz w:val="24"/>
          <w:szCs w:val="24"/>
        </w:rPr>
        <w:t xml:space="preserve"> – </w:t>
      </w:r>
      <w:r w:rsidR="00E7038A" w:rsidRPr="00F32851">
        <w:rPr>
          <w:rFonts w:ascii="Book Antiqua" w:hAnsi="Book Antiqua"/>
          <w:sz w:val="24"/>
          <w:szCs w:val="24"/>
        </w:rPr>
        <w:t>04 Februari 2019. Sampel yang digunakan dalam penelitian ini adalah responden yang memenuhi kriteria</w:t>
      </w:r>
      <w:r w:rsidR="00AC2A56" w:rsidRPr="00F32851">
        <w:rPr>
          <w:rFonts w:ascii="Book Antiqua" w:hAnsi="Book Antiqua"/>
          <w:sz w:val="24"/>
          <w:szCs w:val="24"/>
        </w:rPr>
        <w:t xml:space="preserve"> inklusi, yaitu </w:t>
      </w:r>
      <w:r w:rsidR="00E7038A" w:rsidRPr="00F32851">
        <w:rPr>
          <w:rFonts w:ascii="Book Antiqua" w:hAnsi="Book Antiqua"/>
          <w:sz w:val="24"/>
          <w:szCs w:val="24"/>
        </w:rPr>
        <w:t>anggota Yayasa</w:t>
      </w:r>
      <w:r w:rsidR="00FB0BF2" w:rsidRPr="00F32851">
        <w:rPr>
          <w:rFonts w:ascii="Book Antiqua" w:hAnsi="Book Antiqua"/>
          <w:sz w:val="24"/>
          <w:szCs w:val="24"/>
        </w:rPr>
        <w:t xml:space="preserve">n Lupus Indonesia yang memiliki </w:t>
      </w:r>
      <w:r w:rsidR="00E7038A" w:rsidRPr="00F32851">
        <w:rPr>
          <w:rFonts w:ascii="Book Antiqua" w:hAnsi="Book Antiqua"/>
          <w:sz w:val="24"/>
          <w:szCs w:val="24"/>
        </w:rPr>
        <w:t xml:space="preserve">tangan tanpa cacat apapun pada salah satu jari jemari. Responden bersedia dan mengisi kuesioner penelitian dan </w:t>
      </w:r>
      <w:r w:rsidR="00AC2A56" w:rsidRPr="00F32851">
        <w:rPr>
          <w:rFonts w:ascii="Book Antiqua" w:hAnsi="Book Antiqua"/>
          <w:sz w:val="24"/>
          <w:szCs w:val="24"/>
        </w:rPr>
        <w:t>pengambilan sampel pada</w:t>
      </w:r>
      <w:r w:rsidR="002D6544" w:rsidRPr="00F32851">
        <w:rPr>
          <w:rFonts w:ascii="Book Antiqua" w:hAnsi="Book Antiqua"/>
          <w:sz w:val="24"/>
          <w:szCs w:val="24"/>
        </w:rPr>
        <w:t xml:space="preserve"> tangan. </w:t>
      </w:r>
      <w:r w:rsidRPr="00F32851">
        <w:rPr>
          <w:rFonts w:ascii="Book Antiqua" w:eastAsia="Calibri" w:hAnsi="Book Antiqua" w:cs="Times New Roman"/>
          <w:sz w:val="24"/>
          <w:szCs w:val="24"/>
        </w:rPr>
        <w:t xml:space="preserve"> Jenis data yang digunakan dalam penelitian </w:t>
      </w:r>
      <w:r w:rsidRPr="00F32851">
        <w:rPr>
          <w:rFonts w:ascii="Book Antiqua" w:eastAsia="Calibri" w:hAnsi="Book Antiqua" w:cs="Times New Roman"/>
          <w:sz w:val="24"/>
          <w:szCs w:val="24"/>
          <w:lang w:val="id-ID"/>
        </w:rPr>
        <w:t xml:space="preserve">ini </w:t>
      </w:r>
      <w:r w:rsidRPr="00F32851">
        <w:rPr>
          <w:rFonts w:ascii="Book Antiqua" w:eastAsia="Calibri" w:hAnsi="Book Antiqua" w:cs="Times New Roman"/>
          <w:sz w:val="24"/>
          <w:szCs w:val="24"/>
        </w:rPr>
        <w:t>adalah</w:t>
      </w:r>
      <w:r w:rsidRPr="00F32851">
        <w:rPr>
          <w:rFonts w:ascii="Book Antiqua" w:eastAsia="Calibri" w:hAnsi="Book Antiqua" w:cs="Times New Roman"/>
          <w:sz w:val="24"/>
          <w:szCs w:val="24"/>
          <w:lang w:val="id-ID"/>
        </w:rPr>
        <w:t xml:space="preserve"> data kuantitatif dari hasil kuesioner. Analisis data </w:t>
      </w:r>
      <w:r w:rsidRPr="00F32851">
        <w:rPr>
          <w:rFonts w:ascii="Book Antiqua" w:eastAsia="Calibri" w:hAnsi="Book Antiqua" w:cs="Times New Roman"/>
          <w:i/>
          <w:sz w:val="24"/>
          <w:szCs w:val="24"/>
        </w:rPr>
        <w:t>cross sectional</w:t>
      </w:r>
      <w:r w:rsidRPr="00F32851">
        <w:rPr>
          <w:rFonts w:ascii="Book Antiqua" w:eastAsia="Calibri" w:hAnsi="Book Antiqua" w:cs="Times New Roman"/>
          <w:sz w:val="24"/>
          <w:szCs w:val="24"/>
          <w:lang w:val="id-ID"/>
        </w:rPr>
        <w:t xml:space="preserve"> menggunakan teknik statistik deskriptif</w:t>
      </w:r>
      <w:r w:rsidRPr="00F32851">
        <w:rPr>
          <w:rFonts w:ascii="Book Antiqua" w:eastAsia="Calibri" w:hAnsi="Book Antiqua" w:cs="Times New Roman"/>
          <w:sz w:val="24"/>
          <w:szCs w:val="24"/>
        </w:rPr>
        <w:t xml:space="preserve"> yang diolah menggunakan </w:t>
      </w:r>
      <w:r w:rsidRPr="00F32851">
        <w:rPr>
          <w:rFonts w:ascii="Book Antiqua" w:eastAsia="Calibri" w:hAnsi="Book Antiqua" w:cs="Times New Roman"/>
          <w:i/>
          <w:sz w:val="24"/>
          <w:szCs w:val="24"/>
        </w:rPr>
        <w:t>SPSS versi 20.0</w:t>
      </w:r>
      <w:r w:rsidRPr="00F32851">
        <w:rPr>
          <w:rFonts w:ascii="Book Antiqua" w:eastAsia="Calibri" w:hAnsi="Book Antiqua" w:cs="Times New Roman"/>
          <w:i/>
          <w:sz w:val="24"/>
          <w:szCs w:val="24"/>
          <w:lang w:val="id-ID"/>
        </w:rPr>
        <w:t>.</w:t>
      </w:r>
    </w:p>
    <w:p w:rsidR="00263703" w:rsidRPr="00F32851" w:rsidRDefault="00263703" w:rsidP="00DB0CF6">
      <w:pPr>
        <w:autoSpaceDE w:val="0"/>
        <w:autoSpaceDN w:val="0"/>
        <w:adjustRightInd w:val="0"/>
        <w:spacing w:after="0" w:line="240" w:lineRule="auto"/>
        <w:jc w:val="both"/>
        <w:rPr>
          <w:rFonts w:ascii="Book Antiqua" w:eastAsia="Scala" w:hAnsi="Book Antiqua" w:cs="Times New Roman"/>
          <w:sz w:val="24"/>
          <w:szCs w:val="24"/>
        </w:rPr>
      </w:pPr>
    </w:p>
    <w:p w:rsidR="002E6E0D" w:rsidRPr="00F651C5" w:rsidRDefault="00AB19FB" w:rsidP="00DB0CF6">
      <w:pPr>
        <w:autoSpaceDE w:val="0"/>
        <w:autoSpaceDN w:val="0"/>
        <w:adjustRightInd w:val="0"/>
        <w:spacing w:after="0" w:line="240" w:lineRule="auto"/>
        <w:jc w:val="both"/>
        <w:rPr>
          <w:rFonts w:ascii="Book Antiqua" w:eastAsia="Scala" w:hAnsi="Book Antiqua" w:cs="Times New Roman"/>
          <w:b/>
          <w:sz w:val="24"/>
          <w:szCs w:val="24"/>
        </w:rPr>
      </w:pPr>
      <w:r w:rsidRPr="00F651C5">
        <w:rPr>
          <w:rFonts w:ascii="Book Antiqua" w:eastAsia="Scala" w:hAnsi="Book Antiqua" w:cs="Times New Roman"/>
          <w:b/>
          <w:sz w:val="24"/>
          <w:szCs w:val="24"/>
        </w:rPr>
        <w:t xml:space="preserve">HASIL </w:t>
      </w:r>
    </w:p>
    <w:p w:rsidR="000B634B" w:rsidRPr="00F32851" w:rsidRDefault="000B634B" w:rsidP="00DB0CF6">
      <w:pPr>
        <w:spacing w:after="0" w:line="240" w:lineRule="auto"/>
        <w:ind w:firstLine="720"/>
        <w:jc w:val="both"/>
        <w:rPr>
          <w:rFonts w:ascii="Book Antiqua" w:eastAsia="Calibri" w:hAnsi="Book Antiqua" w:cs="Times New Roman"/>
          <w:noProof/>
          <w:sz w:val="24"/>
          <w:szCs w:val="24"/>
          <w:lang w:val="id-ID"/>
        </w:rPr>
      </w:pPr>
      <w:r w:rsidRPr="00F32851">
        <w:rPr>
          <w:rFonts w:ascii="Book Antiqua" w:eastAsia="Calibri" w:hAnsi="Book Antiqua" w:cs="Times New Roman"/>
          <w:noProof/>
          <w:sz w:val="24"/>
          <w:szCs w:val="24"/>
        </w:rPr>
        <w:t>Pada</w:t>
      </w:r>
      <w:r w:rsidRPr="00F32851">
        <w:rPr>
          <w:rFonts w:ascii="Book Antiqua" w:eastAsia="Calibri" w:hAnsi="Book Antiqua" w:cs="Times New Roman"/>
          <w:noProof/>
          <w:sz w:val="24"/>
          <w:szCs w:val="24"/>
          <w:lang w:val="id-ID"/>
        </w:rPr>
        <w:t xml:space="preserve"> penelitian ini </w:t>
      </w:r>
      <w:r w:rsidRPr="00F32851">
        <w:rPr>
          <w:rFonts w:ascii="Book Antiqua" w:eastAsia="Calibri" w:hAnsi="Book Antiqua" w:cs="Times New Roman"/>
          <w:noProof/>
          <w:sz w:val="24"/>
          <w:szCs w:val="24"/>
        </w:rPr>
        <w:t xml:space="preserve">responden dikelompokkan berdasarkan </w:t>
      </w:r>
      <w:r w:rsidR="00AC2A56" w:rsidRPr="00F32851">
        <w:rPr>
          <w:rFonts w:ascii="Book Antiqua" w:eastAsia="Calibri" w:hAnsi="Book Antiqua" w:cs="Times New Roman"/>
          <w:noProof/>
          <w:sz w:val="24"/>
          <w:szCs w:val="24"/>
        </w:rPr>
        <w:t>karakter</w:t>
      </w:r>
      <w:r w:rsidR="00B94BF1" w:rsidRPr="00F32851">
        <w:rPr>
          <w:rFonts w:ascii="Book Antiqua" w:eastAsia="Calibri" w:hAnsi="Book Antiqua" w:cs="Times New Roman"/>
          <w:noProof/>
          <w:sz w:val="24"/>
          <w:szCs w:val="24"/>
        </w:rPr>
        <w:t>i</w:t>
      </w:r>
      <w:r w:rsidR="00AC2A56" w:rsidRPr="00F32851">
        <w:rPr>
          <w:rFonts w:ascii="Book Antiqua" w:eastAsia="Calibri" w:hAnsi="Book Antiqua" w:cs="Times New Roman"/>
          <w:noProof/>
          <w:sz w:val="24"/>
          <w:szCs w:val="24"/>
        </w:rPr>
        <w:t>stik</w:t>
      </w:r>
      <w:r w:rsidR="00E06538" w:rsidRPr="00F32851">
        <w:rPr>
          <w:rFonts w:ascii="Book Antiqua" w:eastAsia="Calibri" w:hAnsi="Book Antiqua" w:cs="Times New Roman"/>
          <w:noProof/>
          <w:sz w:val="24"/>
          <w:szCs w:val="24"/>
        </w:rPr>
        <w:t xml:space="preserve"> </w:t>
      </w:r>
      <w:r w:rsidRPr="00F32851">
        <w:rPr>
          <w:rFonts w:ascii="Book Antiqua" w:eastAsia="Calibri" w:hAnsi="Book Antiqua" w:cs="Times New Roman"/>
          <w:noProof/>
          <w:sz w:val="24"/>
          <w:szCs w:val="24"/>
        </w:rPr>
        <w:t xml:space="preserve">data </w:t>
      </w:r>
      <w:r w:rsidR="00EE4F28">
        <w:rPr>
          <w:rFonts w:ascii="Book Antiqua" w:eastAsia="Calibri" w:hAnsi="Book Antiqua" w:cs="Times New Roman"/>
          <w:noProof/>
          <w:sz w:val="24"/>
          <w:szCs w:val="24"/>
        </w:rPr>
        <w:t xml:space="preserve">jenis kelamin, usia, agama, </w:t>
      </w:r>
      <w:r w:rsidRPr="00F32851">
        <w:rPr>
          <w:rFonts w:ascii="Book Antiqua" w:eastAsia="Calibri" w:hAnsi="Book Antiqua" w:cs="Times New Roman"/>
          <w:noProof/>
          <w:sz w:val="24"/>
          <w:szCs w:val="24"/>
        </w:rPr>
        <w:t>golongan darah</w:t>
      </w:r>
      <w:r w:rsidR="00EE4F28">
        <w:rPr>
          <w:rFonts w:ascii="Book Antiqua" w:eastAsia="Calibri" w:hAnsi="Book Antiqua" w:cs="Times New Roman"/>
          <w:noProof/>
          <w:sz w:val="24"/>
          <w:szCs w:val="24"/>
        </w:rPr>
        <w:t>, rhesus dan indeks massa tubuh</w:t>
      </w:r>
      <w:r w:rsidRPr="00F32851">
        <w:rPr>
          <w:rFonts w:ascii="Book Antiqua" w:eastAsia="Calibri" w:hAnsi="Book Antiqua" w:cs="Times New Roman"/>
          <w:noProof/>
          <w:sz w:val="24"/>
          <w:szCs w:val="24"/>
        </w:rPr>
        <w:t>.</w:t>
      </w:r>
      <w:r w:rsidRPr="00F32851">
        <w:rPr>
          <w:rFonts w:ascii="Book Antiqua" w:eastAsia="Calibri" w:hAnsi="Book Antiqua" w:cs="Times New Roman"/>
          <w:noProof/>
          <w:sz w:val="24"/>
          <w:szCs w:val="24"/>
          <w:lang w:val="id-ID"/>
        </w:rPr>
        <w:t xml:space="preserve"> Berikut adalah distribusi</w:t>
      </w:r>
      <w:r w:rsidRPr="00F32851">
        <w:rPr>
          <w:rFonts w:ascii="Book Antiqua" w:eastAsia="Calibri" w:hAnsi="Book Antiqua" w:cs="Times New Roman"/>
          <w:noProof/>
          <w:sz w:val="24"/>
          <w:szCs w:val="24"/>
        </w:rPr>
        <w:t xml:space="preserve"> data</w:t>
      </w:r>
      <w:r w:rsidRPr="00F32851">
        <w:rPr>
          <w:rFonts w:ascii="Book Antiqua" w:eastAsia="Calibri" w:hAnsi="Book Antiqua" w:cs="Times New Roman"/>
          <w:noProof/>
          <w:sz w:val="24"/>
          <w:szCs w:val="24"/>
          <w:lang w:val="id-ID"/>
        </w:rPr>
        <w:t xml:space="preserve"> responden berdasarkan </w:t>
      </w:r>
      <w:r w:rsidR="0041305A">
        <w:rPr>
          <w:rFonts w:ascii="Book Antiqua" w:eastAsia="Calibri" w:hAnsi="Book Antiqua" w:cs="Times New Roman"/>
          <w:noProof/>
          <w:sz w:val="24"/>
          <w:szCs w:val="24"/>
        </w:rPr>
        <w:t>data demografi pada T</w:t>
      </w:r>
      <w:r w:rsidR="004270C1">
        <w:rPr>
          <w:rFonts w:ascii="Book Antiqua" w:eastAsia="Calibri" w:hAnsi="Book Antiqua" w:cs="Times New Roman"/>
          <w:noProof/>
          <w:sz w:val="24"/>
          <w:szCs w:val="24"/>
        </w:rPr>
        <w:t>abel</w:t>
      </w:r>
      <w:r w:rsidRPr="00F32851">
        <w:rPr>
          <w:rFonts w:ascii="Book Antiqua" w:eastAsia="Calibri" w:hAnsi="Book Antiqua" w:cs="Times New Roman"/>
          <w:noProof/>
          <w:sz w:val="24"/>
          <w:szCs w:val="24"/>
        </w:rPr>
        <w:t xml:space="preserve"> 1</w:t>
      </w:r>
      <w:r w:rsidRPr="00F32851">
        <w:rPr>
          <w:rFonts w:ascii="Book Antiqua" w:eastAsia="Calibri" w:hAnsi="Book Antiqua" w:cs="Times New Roman"/>
          <w:noProof/>
          <w:sz w:val="24"/>
          <w:szCs w:val="24"/>
          <w:lang w:val="id-ID"/>
        </w:rPr>
        <w:t>.</w:t>
      </w:r>
    </w:p>
    <w:p w:rsidR="00301B87" w:rsidRPr="00F32851" w:rsidRDefault="00301B87" w:rsidP="00DB0CF6">
      <w:pPr>
        <w:spacing w:after="0" w:line="240" w:lineRule="auto"/>
        <w:ind w:firstLine="720"/>
        <w:jc w:val="both"/>
        <w:rPr>
          <w:rFonts w:ascii="Book Antiqua" w:eastAsia="Calibri" w:hAnsi="Book Antiqua" w:cs="Times New Roman"/>
          <w:b/>
          <w:noProof/>
          <w:sz w:val="24"/>
          <w:szCs w:val="24"/>
        </w:rPr>
      </w:pPr>
    </w:p>
    <w:p w:rsidR="00611B41" w:rsidRPr="00F32851" w:rsidRDefault="000B634B" w:rsidP="00DB0CF6">
      <w:pPr>
        <w:spacing w:after="0" w:line="240" w:lineRule="auto"/>
        <w:jc w:val="both"/>
        <w:rPr>
          <w:rFonts w:ascii="Book Antiqua" w:eastAsia="Calibri" w:hAnsi="Book Antiqua" w:cs="Times New Roman"/>
          <w:b/>
          <w:bCs/>
          <w:sz w:val="24"/>
          <w:szCs w:val="24"/>
        </w:rPr>
      </w:pPr>
      <w:r w:rsidRPr="00F32851">
        <w:rPr>
          <w:rFonts w:ascii="Book Antiqua" w:eastAsia="Calibri" w:hAnsi="Book Antiqua" w:cs="Times New Roman"/>
          <w:b/>
          <w:bCs/>
          <w:sz w:val="24"/>
          <w:szCs w:val="24"/>
        </w:rPr>
        <w:t>Tabel 1 Demogr</w:t>
      </w:r>
      <w:r w:rsidR="006D5B3B" w:rsidRPr="00F32851">
        <w:rPr>
          <w:rFonts w:ascii="Book Antiqua" w:eastAsia="Calibri" w:hAnsi="Book Antiqua" w:cs="Times New Roman"/>
          <w:b/>
          <w:bCs/>
          <w:sz w:val="24"/>
          <w:szCs w:val="24"/>
        </w:rPr>
        <w:t xml:space="preserve">afi berdasarkan </w:t>
      </w:r>
      <w:r w:rsidR="00B94BF1" w:rsidRPr="00F32851">
        <w:rPr>
          <w:rFonts w:ascii="Book Antiqua" w:eastAsia="Calibri" w:hAnsi="Book Antiqua" w:cs="Times New Roman"/>
          <w:b/>
          <w:bCs/>
          <w:sz w:val="24"/>
          <w:szCs w:val="24"/>
        </w:rPr>
        <w:t xml:space="preserve">karakteristik </w:t>
      </w:r>
      <w:r w:rsidR="006D5B3B" w:rsidRPr="00F32851">
        <w:rPr>
          <w:rFonts w:ascii="Book Antiqua" w:eastAsia="Calibri" w:hAnsi="Book Antiqua" w:cs="Times New Roman"/>
          <w:b/>
          <w:bCs/>
          <w:sz w:val="24"/>
          <w:szCs w:val="24"/>
        </w:rPr>
        <w:t xml:space="preserve">Jenis Kelamin, </w:t>
      </w:r>
      <w:proofErr w:type="gramStart"/>
      <w:r w:rsidR="006D5B3B" w:rsidRPr="00F32851">
        <w:rPr>
          <w:rFonts w:ascii="Book Antiqua" w:eastAsia="Calibri" w:hAnsi="Book Antiqua" w:cs="Times New Roman"/>
          <w:b/>
          <w:bCs/>
          <w:sz w:val="24"/>
          <w:szCs w:val="24"/>
        </w:rPr>
        <w:t>U</w:t>
      </w:r>
      <w:r w:rsidRPr="00F32851">
        <w:rPr>
          <w:rFonts w:ascii="Book Antiqua" w:eastAsia="Calibri" w:hAnsi="Book Antiqua" w:cs="Times New Roman"/>
          <w:b/>
          <w:bCs/>
          <w:sz w:val="24"/>
          <w:szCs w:val="24"/>
        </w:rPr>
        <w:t>sia</w:t>
      </w:r>
      <w:proofErr w:type="gramEnd"/>
      <w:r w:rsidRPr="00F32851">
        <w:rPr>
          <w:rFonts w:ascii="Book Antiqua" w:eastAsia="Calibri" w:hAnsi="Book Antiqua" w:cs="Times New Roman"/>
          <w:b/>
          <w:bCs/>
          <w:sz w:val="24"/>
          <w:szCs w:val="24"/>
        </w:rPr>
        <w:t xml:space="preserve">, </w:t>
      </w:r>
      <w:r w:rsidR="006D5B3B" w:rsidRPr="00F32851">
        <w:rPr>
          <w:rFonts w:ascii="Book Antiqua" w:eastAsia="Calibri" w:hAnsi="Book Antiqua" w:cs="Times New Roman"/>
          <w:b/>
          <w:bCs/>
          <w:sz w:val="24"/>
          <w:szCs w:val="24"/>
        </w:rPr>
        <w:t xml:space="preserve">Agama, </w:t>
      </w:r>
      <w:r w:rsidRPr="00F32851">
        <w:rPr>
          <w:rFonts w:ascii="Book Antiqua" w:eastAsia="Calibri" w:hAnsi="Book Antiqua" w:cs="Times New Roman"/>
          <w:b/>
          <w:bCs/>
          <w:sz w:val="24"/>
          <w:szCs w:val="24"/>
        </w:rPr>
        <w:t>Golongan Darah</w:t>
      </w:r>
      <w:r w:rsidR="006D5B3B" w:rsidRPr="00F32851">
        <w:rPr>
          <w:rFonts w:ascii="Book Antiqua" w:eastAsia="Calibri" w:hAnsi="Book Antiqua" w:cs="Times New Roman"/>
          <w:b/>
          <w:bCs/>
          <w:sz w:val="24"/>
          <w:szCs w:val="24"/>
        </w:rPr>
        <w:t>, Rhesus, dan Indeks Massa Tubuh</w:t>
      </w:r>
    </w:p>
    <w:tbl>
      <w:tblPr>
        <w:tblStyle w:val="TableGrid"/>
        <w:tblW w:w="6799" w:type="dxa"/>
        <w:jc w:val="center"/>
        <w:tblLook w:val="04A0" w:firstRow="1" w:lastRow="0" w:firstColumn="1" w:lastColumn="0" w:noHBand="0" w:noVBand="1"/>
      </w:tblPr>
      <w:tblGrid>
        <w:gridCol w:w="1838"/>
        <w:gridCol w:w="2410"/>
        <w:gridCol w:w="1134"/>
        <w:gridCol w:w="1417"/>
      </w:tblGrid>
      <w:tr w:rsidR="000B634B" w:rsidRPr="00F32851" w:rsidTr="00301B87">
        <w:trPr>
          <w:trHeight w:val="646"/>
          <w:jc w:val="center"/>
        </w:trPr>
        <w:tc>
          <w:tcPr>
            <w:tcW w:w="4248" w:type="dxa"/>
            <w:gridSpan w:val="2"/>
            <w:vMerge w:val="restart"/>
            <w:noWrap/>
            <w:hideMark/>
          </w:tcPr>
          <w:p w:rsidR="000B634B" w:rsidRPr="004270C1" w:rsidRDefault="000B634B" w:rsidP="00DB0CF6">
            <w:pPr>
              <w:jc w:val="center"/>
              <w:rPr>
                <w:rFonts w:ascii="Book Antiqua" w:eastAsia="Times New Roman" w:hAnsi="Book Antiqua" w:cs="Times New Roman"/>
                <w:b/>
                <w:color w:val="000000"/>
                <w:sz w:val="24"/>
                <w:szCs w:val="24"/>
              </w:rPr>
            </w:pPr>
            <w:r w:rsidRPr="004270C1">
              <w:rPr>
                <w:rFonts w:ascii="Book Antiqua" w:eastAsia="Times New Roman" w:hAnsi="Book Antiqua" w:cs="Times New Roman"/>
                <w:b/>
                <w:color w:val="000000"/>
                <w:sz w:val="24"/>
                <w:szCs w:val="24"/>
              </w:rPr>
              <w:t>Katagori</w:t>
            </w:r>
          </w:p>
        </w:tc>
        <w:tc>
          <w:tcPr>
            <w:tcW w:w="2551" w:type="dxa"/>
            <w:gridSpan w:val="2"/>
            <w:hideMark/>
          </w:tcPr>
          <w:p w:rsidR="000B634B" w:rsidRPr="004270C1" w:rsidRDefault="000B634B" w:rsidP="00DB0CF6">
            <w:pPr>
              <w:jc w:val="center"/>
              <w:rPr>
                <w:rFonts w:ascii="Book Antiqua" w:eastAsia="Times New Roman" w:hAnsi="Book Antiqua" w:cs="Times New Roman"/>
                <w:b/>
                <w:color w:val="000000"/>
                <w:sz w:val="24"/>
                <w:szCs w:val="24"/>
              </w:rPr>
            </w:pPr>
            <w:r w:rsidRPr="004270C1">
              <w:rPr>
                <w:rFonts w:ascii="Book Antiqua" w:eastAsia="Times New Roman" w:hAnsi="Book Antiqua" w:cs="Times New Roman"/>
                <w:b/>
                <w:color w:val="000000"/>
                <w:sz w:val="24"/>
                <w:szCs w:val="24"/>
              </w:rPr>
              <w:t>Pasien lupus Eritematosus Sistemik</w:t>
            </w:r>
          </w:p>
        </w:tc>
      </w:tr>
      <w:tr w:rsidR="000B634B" w:rsidRPr="00F32851" w:rsidTr="00301B87">
        <w:trPr>
          <w:trHeight w:val="301"/>
          <w:jc w:val="center"/>
        </w:trPr>
        <w:tc>
          <w:tcPr>
            <w:tcW w:w="4248" w:type="dxa"/>
            <w:gridSpan w:val="2"/>
            <w:vMerge/>
            <w:hideMark/>
          </w:tcPr>
          <w:p w:rsidR="000B634B" w:rsidRPr="004270C1" w:rsidRDefault="000B634B" w:rsidP="00DB0CF6">
            <w:pPr>
              <w:rPr>
                <w:rFonts w:ascii="Book Antiqua" w:eastAsia="Times New Roman" w:hAnsi="Book Antiqua" w:cs="Times New Roman"/>
                <w:b/>
                <w:color w:val="000000"/>
                <w:sz w:val="24"/>
                <w:szCs w:val="24"/>
              </w:rPr>
            </w:pPr>
          </w:p>
        </w:tc>
        <w:tc>
          <w:tcPr>
            <w:tcW w:w="1134" w:type="dxa"/>
            <w:noWrap/>
            <w:hideMark/>
          </w:tcPr>
          <w:p w:rsidR="000B634B" w:rsidRPr="004270C1" w:rsidRDefault="000B634B" w:rsidP="00DB0CF6">
            <w:pPr>
              <w:jc w:val="center"/>
              <w:rPr>
                <w:rFonts w:ascii="Book Antiqua" w:eastAsia="Times New Roman" w:hAnsi="Book Antiqua" w:cs="Times New Roman"/>
                <w:b/>
                <w:color w:val="000000"/>
                <w:sz w:val="24"/>
                <w:szCs w:val="24"/>
              </w:rPr>
            </w:pPr>
            <w:r w:rsidRPr="004270C1">
              <w:rPr>
                <w:rFonts w:ascii="Book Antiqua" w:eastAsia="Times New Roman" w:hAnsi="Book Antiqua" w:cs="Times New Roman"/>
                <w:b/>
                <w:color w:val="000000"/>
                <w:sz w:val="24"/>
                <w:szCs w:val="24"/>
              </w:rPr>
              <w:t>n</w:t>
            </w:r>
          </w:p>
        </w:tc>
        <w:tc>
          <w:tcPr>
            <w:tcW w:w="1417" w:type="dxa"/>
            <w:noWrap/>
            <w:hideMark/>
          </w:tcPr>
          <w:p w:rsidR="000B634B" w:rsidRPr="004270C1" w:rsidRDefault="000B634B" w:rsidP="00DB0CF6">
            <w:pPr>
              <w:jc w:val="center"/>
              <w:rPr>
                <w:rFonts w:ascii="Book Antiqua" w:eastAsia="Times New Roman" w:hAnsi="Book Antiqua" w:cs="Times New Roman"/>
                <w:b/>
                <w:color w:val="000000"/>
                <w:sz w:val="24"/>
                <w:szCs w:val="24"/>
              </w:rPr>
            </w:pPr>
            <w:r w:rsidRPr="004270C1">
              <w:rPr>
                <w:rFonts w:ascii="Book Antiqua" w:eastAsia="Times New Roman" w:hAnsi="Book Antiqua" w:cs="Times New Roman"/>
                <w:b/>
                <w:color w:val="000000"/>
                <w:sz w:val="24"/>
                <w:szCs w:val="24"/>
              </w:rPr>
              <w:t>(%)</w:t>
            </w:r>
          </w:p>
        </w:tc>
      </w:tr>
      <w:tr w:rsidR="000B634B" w:rsidRPr="00F32851" w:rsidTr="00301B87">
        <w:trPr>
          <w:trHeight w:val="437"/>
          <w:jc w:val="center"/>
        </w:trPr>
        <w:tc>
          <w:tcPr>
            <w:tcW w:w="1838" w:type="dxa"/>
            <w:hideMark/>
          </w:tcPr>
          <w:p w:rsidR="000B634B" w:rsidRPr="004270C1" w:rsidRDefault="000B634B" w:rsidP="00DB0CF6">
            <w:pPr>
              <w:rPr>
                <w:rFonts w:ascii="Book Antiqua" w:eastAsia="Times New Roman" w:hAnsi="Book Antiqua" w:cs="Times New Roman"/>
                <w:color w:val="000000"/>
                <w:sz w:val="24"/>
                <w:szCs w:val="24"/>
              </w:rPr>
            </w:pPr>
          </w:p>
          <w:p w:rsidR="000B634B" w:rsidRPr="004270C1" w:rsidRDefault="000B634B"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Jenis Kelamin</w:t>
            </w:r>
          </w:p>
        </w:tc>
        <w:tc>
          <w:tcPr>
            <w:tcW w:w="2410" w:type="dxa"/>
            <w:hideMark/>
          </w:tcPr>
          <w:p w:rsidR="000B634B" w:rsidRPr="004270C1" w:rsidRDefault="000B634B" w:rsidP="00DB0CF6">
            <w:pPr>
              <w:rPr>
                <w:rFonts w:ascii="Book Antiqua" w:eastAsia="Times New Roman" w:hAnsi="Book Antiqua" w:cs="Times New Roman"/>
                <w:color w:val="000000"/>
                <w:sz w:val="24"/>
                <w:szCs w:val="24"/>
              </w:rPr>
            </w:pPr>
          </w:p>
        </w:tc>
        <w:tc>
          <w:tcPr>
            <w:tcW w:w="1134" w:type="dxa"/>
            <w:noWrap/>
            <w:hideMark/>
          </w:tcPr>
          <w:p w:rsidR="000B634B" w:rsidRPr="004270C1" w:rsidRDefault="000B634B" w:rsidP="00DB0CF6">
            <w:pPr>
              <w:rPr>
                <w:rFonts w:ascii="Book Antiqua" w:eastAsia="Times New Roman" w:hAnsi="Book Antiqua" w:cs="Times New Roman"/>
                <w:color w:val="000000"/>
                <w:sz w:val="24"/>
                <w:szCs w:val="24"/>
              </w:rPr>
            </w:pPr>
          </w:p>
        </w:tc>
        <w:tc>
          <w:tcPr>
            <w:tcW w:w="1417" w:type="dxa"/>
            <w:noWrap/>
            <w:hideMark/>
          </w:tcPr>
          <w:p w:rsidR="000B634B" w:rsidRPr="004270C1" w:rsidRDefault="000B634B" w:rsidP="00DB0CF6">
            <w:pPr>
              <w:rPr>
                <w:rFonts w:ascii="Book Antiqua" w:eastAsia="Times New Roman" w:hAnsi="Book Antiqua" w:cs="Times New Roman"/>
                <w:color w:val="000000"/>
                <w:sz w:val="24"/>
                <w:szCs w:val="24"/>
              </w:rPr>
            </w:pPr>
          </w:p>
        </w:tc>
      </w:tr>
      <w:tr w:rsidR="00301B87" w:rsidRPr="00F32851" w:rsidTr="00301B87">
        <w:trPr>
          <w:trHeight w:val="301"/>
          <w:jc w:val="center"/>
        </w:trPr>
        <w:tc>
          <w:tcPr>
            <w:tcW w:w="1838" w:type="dxa"/>
            <w:vMerge w:val="restart"/>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Pria</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2</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1.9%</w:t>
            </w:r>
          </w:p>
        </w:tc>
      </w:tr>
      <w:tr w:rsidR="00301B87" w:rsidRPr="00F32851" w:rsidTr="00301B87">
        <w:trPr>
          <w:trHeight w:val="301"/>
          <w:jc w:val="center"/>
        </w:trPr>
        <w:tc>
          <w:tcPr>
            <w:tcW w:w="1838" w:type="dxa"/>
            <w:vMerge/>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Wanita</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101</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98.1%</w:t>
            </w:r>
          </w:p>
        </w:tc>
      </w:tr>
      <w:tr w:rsidR="000B634B" w:rsidRPr="00F32851" w:rsidTr="00301B87">
        <w:trPr>
          <w:trHeight w:val="317"/>
          <w:jc w:val="center"/>
        </w:trPr>
        <w:tc>
          <w:tcPr>
            <w:tcW w:w="1838" w:type="dxa"/>
            <w:hideMark/>
          </w:tcPr>
          <w:p w:rsidR="000B634B" w:rsidRPr="004270C1" w:rsidRDefault="000B634B"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Usia</w:t>
            </w:r>
          </w:p>
        </w:tc>
        <w:tc>
          <w:tcPr>
            <w:tcW w:w="2410" w:type="dxa"/>
            <w:noWrap/>
            <w:hideMark/>
          </w:tcPr>
          <w:p w:rsidR="000B634B" w:rsidRPr="004270C1" w:rsidRDefault="000B634B" w:rsidP="00DB0CF6">
            <w:pPr>
              <w:rPr>
                <w:rFonts w:ascii="Book Antiqua" w:eastAsia="Times New Roman" w:hAnsi="Book Antiqua" w:cs="Times New Roman"/>
                <w:color w:val="000000"/>
                <w:sz w:val="24"/>
                <w:szCs w:val="24"/>
              </w:rPr>
            </w:pPr>
          </w:p>
        </w:tc>
        <w:tc>
          <w:tcPr>
            <w:tcW w:w="1134" w:type="dxa"/>
            <w:noWrap/>
            <w:hideMark/>
          </w:tcPr>
          <w:p w:rsidR="000B634B" w:rsidRPr="004270C1" w:rsidRDefault="000B634B" w:rsidP="00DB0CF6">
            <w:pPr>
              <w:rPr>
                <w:rFonts w:ascii="Book Antiqua" w:eastAsia="Times New Roman" w:hAnsi="Book Antiqua" w:cs="Times New Roman"/>
                <w:color w:val="000000"/>
                <w:sz w:val="24"/>
                <w:szCs w:val="24"/>
              </w:rPr>
            </w:pPr>
          </w:p>
        </w:tc>
        <w:tc>
          <w:tcPr>
            <w:tcW w:w="1417" w:type="dxa"/>
            <w:noWrap/>
            <w:hideMark/>
          </w:tcPr>
          <w:p w:rsidR="000B634B" w:rsidRPr="004270C1" w:rsidRDefault="000B634B" w:rsidP="00DB0CF6">
            <w:pPr>
              <w:rPr>
                <w:rFonts w:ascii="Book Antiqua" w:eastAsia="Times New Roman" w:hAnsi="Book Antiqua" w:cs="Times New Roman"/>
                <w:color w:val="000000"/>
                <w:sz w:val="24"/>
                <w:szCs w:val="24"/>
              </w:rPr>
            </w:pPr>
          </w:p>
        </w:tc>
      </w:tr>
      <w:tr w:rsidR="00301B87" w:rsidRPr="00F32851" w:rsidTr="00301B87">
        <w:trPr>
          <w:trHeight w:val="301"/>
          <w:jc w:val="center"/>
        </w:trPr>
        <w:tc>
          <w:tcPr>
            <w:tcW w:w="1838" w:type="dxa"/>
            <w:vMerge w:val="restart"/>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15-24 Tahun</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15</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14.6%</w:t>
            </w:r>
          </w:p>
        </w:tc>
      </w:tr>
      <w:tr w:rsidR="00301B87" w:rsidRPr="00F32851" w:rsidTr="00301B87">
        <w:trPr>
          <w:trHeight w:val="301"/>
          <w:jc w:val="center"/>
        </w:trPr>
        <w:tc>
          <w:tcPr>
            <w:tcW w:w="1838" w:type="dxa"/>
            <w:vMerge/>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25-34 Tahun</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33</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32%</w:t>
            </w:r>
          </w:p>
        </w:tc>
      </w:tr>
      <w:tr w:rsidR="00301B87" w:rsidRPr="00F32851" w:rsidTr="00301B87">
        <w:trPr>
          <w:trHeight w:val="301"/>
          <w:jc w:val="center"/>
        </w:trPr>
        <w:tc>
          <w:tcPr>
            <w:tcW w:w="1838" w:type="dxa"/>
            <w:vMerge/>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35-44 Tahun</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39</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37.9%</w:t>
            </w:r>
          </w:p>
        </w:tc>
      </w:tr>
      <w:tr w:rsidR="00301B87" w:rsidRPr="00F32851" w:rsidTr="00301B87">
        <w:trPr>
          <w:trHeight w:val="301"/>
          <w:jc w:val="center"/>
        </w:trPr>
        <w:tc>
          <w:tcPr>
            <w:tcW w:w="1838" w:type="dxa"/>
            <w:vMerge/>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45-54 Tahun</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14</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13.6%</w:t>
            </w:r>
          </w:p>
        </w:tc>
      </w:tr>
      <w:tr w:rsidR="00301B87" w:rsidRPr="00F32851" w:rsidTr="00301B87">
        <w:trPr>
          <w:trHeight w:val="301"/>
          <w:jc w:val="center"/>
        </w:trPr>
        <w:tc>
          <w:tcPr>
            <w:tcW w:w="1838" w:type="dxa"/>
            <w:vMerge/>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&gt;55 Tahun</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2</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1.9%</w:t>
            </w:r>
          </w:p>
        </w:tc>
      </w:tr>
      <w:tr w:rsidR="000B634B" w:rsidRPr="00F32851" w:rsidTr="00301B87">
        <w:trPr>
          <w:trHeight w:val="301"/>
          <w:jc w:val="center"/>
        </w:trPr>
        <w:tc>
          <w:tcPr>
            <w:tcW w:w="1838" w:type="dxa"/>
            <w:noWrap/>
            <w:hideMark/>
          </w:tcPr>
          <w:p w:rsidR="000B634B" w:rsidRPr="004270C1" w:rsidRDefault="000B634B"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Agama</w:t>
            </w:r>
          </w:p>
        </w:tc>
        <w:tc>
          <w:tcPr>
            <w:tcW w:w="2410" w:type="dxa"/>
            <w:noWrap/>
            <w:hideMark/>
          </w:tcPr>
          <w:p w:rsidR="000B634B" w:rsidRPr="004270C1" w:rsidRDefault="000B634B" w:rsidP="00DB0CF6">
            <w:pPr>
              <w:rPr>
                <w:rFonts w:ascii="Book Antiqua" w:eastAsia="Times New Roman" w:hAnsi="Book Antiqua" w:cs="Times New Roman"/>
                <w:color w:val="000000"/>
                <w:sz w:val="24"/>
                <w:szCs w:val="24"/>
              </w:rPr>
            </w:pPr>
          </w:p>
        </w:tc>
        <w:tc>
          <w:tcPr>
            <w:tcW w:w="1134" w:type="dxa"/>
            <w:noWrap/>
            <w:hideMark/>
          </w:tcPr>
          <w:p w:rsidR="000B634B" w:rsidRPr="004270C1" w:rsidRDefault="000B634B" w:rsidP="00DB0CF6">
            <w:pPr>
              <w:rPr>
                <w:rFonts w:ascii="Book Antiqua" w:eastAsia="Times New Roman" w:hAnsi="Book Antiqua" w:cs="Times New Roman"/>
                <w:color w:val="000000"/>
                <w:sz w:val="24"/>
                <w:szCs w:val="24"/>
              </w:rPr>
            </w:pPr>
          </w:p>
        </w:tc>
        <w:tc>
          <w:tcPr>
            <w:tcW w:w="1417" w:type="dxa"/>
            <w:noWrap/>
            <w:hideMark/>
          </w:tcPr>
          <w:p w:rsidR="000B634B" w:rsidRPr="004270C1" w:rsidRDefault="000B634B" w:rsidP="00DB0CF6">
            <w:pPr>
              <w:rPr>
                <w:rFonts w:ascii="Book Antiqua" w:eastAsia="Times New Roman" w:hAnsi="Book Antiqua" w:cs="Times New Roman"/>
                <w:color w:val="000000"/>
                <w:sz w:val="24"/>
                <w:szCs w:val="24"/>
              </w:rPr>
            </w:pPr>
          </w:p>
        </w:tc>
      </w:tr>
      <w:tr w:rsidR="00301B87" w:rsidRPr="00F32851" w:rsidTr="00301B87">
        <w:trPr>
          <w:trHeight w:val="301"/>
          <w:jc w:val="center"/>
        </w:trPr>
        <w:tc>
          <w:tcPr>
            <w:tcW w:w="1838" w:type="dxa"/>
            <w:vMerge w:val="restart"/>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Islam</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83</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80.6%</w:t>
            </w:r>
          </w:p>
        </w:tc>
      </w:tr>
      <w:tr w:rsidR="00301B87" w:rsidRPr="00F32851" w:rsidTr="00301B87">
        <w:trPr>
          <w:trHeight w:val="301"/>
          <w:jc w:val="center"/>
        </w:trPr>
        <w:tc>
          <w:tcPr>
            <w:tcW w:w="1838" w:type="dxa"/>
            <w:vMerge/>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Katolik</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8</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7.8%</w:t>
            </w:r>
          </w:p>
        </w:tc>
      </w:tr>
      <w:tr w:rsidR="00301B87" w:rsidRPr="00F32851" w:rsidTr="00301B87">
        <w:trPr>
          <w:trHeight w:val="301"/>
          <w:jc w:val="center"/>
        </w:trPr>
        <w:tc>
          <w:tcPr>
            <w:tcW w:w="1838" w:type="dxa"/>
            <w:vMerge/>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Prostestan</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9</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8.7%</w:t>
            </w:r>
          </w:p>
        </w:tc>
      </w:tr>
      <w:tr w:rsidR="00301B87" w:rsidRPr="00F32851" w:rsidTr="00301B87">
        <w:trPr>
          <w:trHeight w:val="301"/>
          <w:jc w:val="center"/>
        </w:trPr>
        <w:tc>
          <w:tcPr>
            <w:tcW w:w="1838" w:type="dxa"/>
            <w:vMerge/>
            <w:noWrap/>
            <w:hideMark/>
          </w:tcPr>
          <w:p w:rsidR="00301B87" w:rsidRPr="004270C1" w:rsidRDefault="00301B87" w:rsidP="00DB0CF6">
            <w:pPr>
              <w:rPr>
                <w:rFonts w:ascii="Book Antiqua" w:eastAsia="Times New Roman" w:hAnsi="Book Antiqua" w:cs="Times New Roman"/>
                <w:color w:val="000000"/>
                <w:sz w:val="24"/>
                <w:szCs w:val="24"/>
              </w:rPr>
            </w:pPr>
          </w:p>
        </w:tc>
        <w:tc>
          <w:tcPr>
            <w:tcW w:w="2410"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Buddha</w:t>
            </w:r>
          </w:p>
        </w:tc>
        <w:tc>
          <w:tcPr>
            <w:tcW w:w="1134"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w:t>
            </w:r>
          </w:p>
        </w:tc>
        <w:tc>
          <w:tcPr>
            <w:tcW w:w="1417" w:type="dxa"/>
            <w:noWrap/>
            <w:hideMark/>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2.9%</w:t>
            </w:r>
          </w:p>
        </w:tc>
      </w:tr>
      <w:tr w:rsidR="000B634B" w:rsidRPr="00F32851" w:rsidTr="00301B87">
        <w:trPr>
          <w:trHeight w:val="301"/>
          <w:jc w:val="center"/>
        </w:trPr>
        <w:tc>
          <w:tcPr>
            <w:tcW w:w="1838" w:type="dxa"/>
            <w:noWrap/>
          </w:tcPr>
          <w:p w:rsidR="000B634B" w:rsidRPr="004270C1" w:rsidRDefault="000B634B"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Golongan Darah</w:t>
            </w:r>
          </w:p>
        </w:tc>
        <w:tc>
          <w:tcPr>
            <w:tcW w:w="2410" w:type="dxa"/>
            <w:noWrap/>
          </w:tcPr>
          <w:p w:rsidR="00A7531F" w:rsidRPr="004270C1" w:rsidRDefault="00A7531F" w:rsidP="00DB0CF6">
            <w:pPr>
              <w:rPr>
                <w:rFonts w:ascii="Book Antiqua" w:eastAsia="Times New Roman" w:hAnsi="Book Antiqua" w:cs="Times New Roman"/>
                <w:color w:val="000000"/>
                <w:sz w:val="24"/>
                <w:szCs w:val="24"/>
              </w:rPr>
            </w:pPr>
          </w:p>
          <w:p w:rsidR="000B634B" w:rsidRPr="004270C1" w:rsidRDefault="000B634B" w:rsidP="00DB0CF6">
            <w:pPr>
              <w:rPr>
                <w:rFonts w:ascii="Book Antiqua" w:eastAsia="Times New Roman" w:hAnsi="Book Antiqua" w:cs="Times New Roman"/>
                <w:color w:val="000000"/>
                <w:sz w:val="24"/>
                <w:szCs w:val="24"/>
              </w:rPr>
            </w:pPr>
          </w:p>
        </w:tc>
        <w:tc>
          <w:tcPr>
            <w:tcW w:w="1134" w:type="dxa"/>
            <w:noWrap/>
          </w:tcPr>
          <w:p w:rsidR="00A7531F" w:rsidRPr="004270C1" w:rsidRDefault="00A7531F" w:rsidP="00DB0CF6">
            <w:pPr>
              <w:rPr>
                <w:rFonts w:ascii="Book Antiqua" w:eastAsia="Times New Roman" w:hAnsi="Book Antiqua" w:cs="Times New Roman"/>
                <w:color w:val="000000"/>
                <w:sz w:val="24"/>
                <w:szCs w:val="24"/>
              </w:rPr>
            </w:pPr>
          </w:p>
          <w:p w:rsidR="000B634B" w:rsidRPr="004270C1" w:rsidRDefault="000B634B" w:rsidP="00DB0CF6">
            <w:pPr>
              <w:rPr>
                <w:rFonts w:ascii="Book Antiqua" w:eastAsia="Times New Roman" w:hAnsi="Book Antiqua" w:cs="Times New Roman"/>
                <w:color w:val="000000"/>
                <w:sz w:val="24"/>
                <w:szCs w:val="24"/>
              </w:rPr>
            </w:pPr>
          </w:p>
        </w:tc>
        <w:tc>
          <w:tcPr>
            <w:tcW w:w="1417" w:type="dxa"/>
            <w:noWrap/>
          </w:tcPr>
          <w:p w:rsidR="00A7531F" w:rsidRPr="004270C1" w:rsidRDefault="00A7531F" w:rsidP="00DB0CF6">
            <w:pPr>
              <w:rPr>
                <w:rFonts w:ascii="Book Antiqua" w:eastAsia="Times New Roman" w:hAnsi="Book Antiqua" w:cs="Times New Roman"/>
                <w:color w:val="000000"/>
                <w:sz w:val="24"/>
                <w:szCs w:val="24"/>
              </w:rPr>
            </w:pPr>
          </w:p>
          <w:p w:rsidR="000B634B" w:rsidRPr="004270C1" w:rsidRDefault="000B634B" w:rsidP="00DB0CF6">
            <w:pPr>
              <w:rPr>
                <w:rFonts w:ascii="Book Antiqua" w:eastAsia="Times New Roman" w:hAnsi="Book Antiqua" w:cs="Times New Roman"/>
                <w:color w:val="000000"/>
                <w:sz w:val="24"/>
                <w:szCs w:val="24"/>
              </w:rPr>
            </w:pPr>
          </w:p>
        </w:tc>
      </w:tr>
      <w:tr w:rsidR="00301B87" w:rsidRPr="00F32851" w:rsidTr="00301B87">
        <w:trPr>
          <w:trHeight w:val="301"/>
          <w:jc w:val="center"/>
        </w:trPr>
        <w:tc>
          <w:tcPr>
            <w:tcW w:w="1838" w:type="dxa"/>
            <w:vMerge w:val="restart"/>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O</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36</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35%</w:t>
            </w:r>
          </w:p>
        </w:tc>
      </w:tr>
      <w:tr w:rsidR="00301B87" w:rsidRPr="00F32851" w:rsidTr="00301B87">
        <w:trPr>
          <w:trHeight w:val="301"/>
          <w:jc w:val="center"/>
        </w:trPr>
        <w:tc>
          <w:tcPr>
            <w:tcW w:w="1838" w:type="dxa"/>
            <w:vMerge/>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B</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34</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33%</w:t>
            </w:r>
          </w:p>
        </w:tc>
      </w:tr>
      <w:tr w:rsidR="00301B87" w:rsidRPr="00F32851" w:rsidTr="00301B87">
        <w:trPr>
          <w:trHeight w:val="301"/>
          <w:jc w:val="center"/>
        </w:trPr>
        <w:tc>
          <w:tcPr>
            <w:tcW w:w="1838" w:type="dxa"/>
            <w:vMerge/>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A</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26</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25.2%</w:t>
            </w:r>
          </w:p>
        </w:tc>
      </w:tr>
      <w:tr w:rsidR="00301B87" w:rsidRPr="00F32851" w:rsidTr="00301B87">
        <w:trPr>
          <w:trHeight w:val="301"/>
          <w:jc w:val="center"/>
        </w:trPr>
        <w:tc>
          <w:tcPr>
            <w:tcW w:w="1838" w:type="dxa"/>
            <w:vMerge/>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AB</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7</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6.8%</w:t>
            </w:r>
          </w:p>
        </w:tc>
      </w:tr>
      <w:tr w:rsidR="00042B83" w:rsidRPr="00F32851" w:rsidTr="00301B87">
        <w:trPr>
          <w:trHeight w:val="301"/>
          <w:jc w:val="center"/>
        </w:trPr>
        <w:tc>
          <w:tcPr>
            <w:tcW w:w="1838" w:type="dxa"/>
            <w:noWrap/>
          </w:tcPr>
          <w:p w:rsidR="00042B83" w:rsidRPr="004270C1" w:rsidRDefault="00042B83"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Rhesus</w:t>
            </w:r>
          </w:p>
        </w:tc>
        <w:tc>
          <w:tcPr>
            <w:tcW w:w="2410" w:type="dxa"/>
            <w:noWrap/>
          </w:tcPr>
          <w:p w:rsidR="00042B83" w:rsidRPr="004270C1" w:rsidRDefault="00042B83" w:rsidP="00DB0CF6">
            <w:pPr>
              <w:rPr>
                <w:rFonts w:ascii="Book Antiqua" w:eastAsia="Times New Roman" w:hAnsi="Book Antiqua" w:cs="Times New Roman"/>
                <w:color w:val="000000"/>
                <w:sz w:val="24"/>
                <w:szCs w:val="24"/>
              </w:rPr>
            </w:pPr>
          </w:p>
        </w:tc>
        <w:tc>
          <w:tcPr>
            <w:tcW w:w="1134" w:type="dxa"/>
            <w:noWrap/>
          </w:tcPr>
          <w:p w:rsidR="00042B83" w:rsidRPr="004270C1" w:rsidRDefault="00042B83" w:rsidP="00DB0CF6">
            <w:pPr>
              <w:rPr>
                <w:rFonts w:ascii="Book Antiqua" w:eastAsia="Times New Roman" w:hAnsi="Book Antiqua" w:cs="Times New Roman"/>
                <w:color w:val="000000"/>
                <w:sz w:val="24"/>
                <w:szCs w:val="24"/>
              </w:rPr>
            </w:pPr>
          </w:p>
        </w:tc>
        <w:tc>
          <w:tcPr>
            <w:tcW w:w="1417" w:type="dxa"/>
            <w:noWrap/>
          </w:tcPr>
          <w:p w:rsidR="00042B83" w:rsidRPr="004270C1" w:rsidRDefault="00042B83" w:rsidP="00DB0CF6">
            <w:pPr>
              <w:rPr>
                <w:rFonts w:ascii="Book Antiqua" w:eastAsia="Times New Roman" w:hAnsi="Book Antiqua" w:cs="Times New Roman"/>
                <w:color w:val="000000"/>
                <w:sz w:val="24"/>
                <w:szCs w:val="24"/>
              </w:rPr>
            </w:pPr>
          </w:p>
        </w:tc>
      </w:tr>
      <w:tr w:rsidR="00301B87" w:rsidRPr="00F32851" w:rsidTr="00301B87">
        <w:trPr>
          <w:trHeight w:val="301"/>
          <w:jc w:val="center"/>
        </w:trPr>
        <w:tc>
          <w:tcPr>
            <w:tcW w:w="1838" w:type="dxa"/>
            <w:vMerge w:val="restart"/>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Positif</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100</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97.1%</w:t>
            </w:r>
          </w:p>
        </w:tc>
      </w:tr>
      <w:tr w:rsidR="00301B87" w:rsidRPr="00F32851" w:rsidTr="00301B87">
        <w:trPr>
          <w:trHeight w:val="301"/>
          <w:jc w:val="center"/>
        </w:trPr>
        <w:tc>
          <w:tcPr>
            <w:tcW w:w="1838" w:type="dxa"/>
            <w:vMerge/>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Negatif</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2.9%</w:t>
            </w:r>
          </w:p>
        </w:tc>
      </w:tr>
      <w:tr w:rsidR="00A7531F" w:rsidRPr="00F32851" w:rsidTr="00301B87">
        <w:trPr>
          <w:trHeight w:val="301"/>
          <w:jc w:val="center"/>
        </w:trPr>
        <w:tc>
          <w:tcPr>
            <w:tcW w:w="1838" w:type="dxa"/>
            <w:noWrap/>
          </w:tcPr>
          <w:p w:rsidR="00A7531F" w:rsidRPr="004270C1" w:rsidRDefault="00A7531F"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Indeks Massa Tubuh</w:t>
            </w:r>
          </w:p>
        </w:tc>
        <w:tc>
          <w:tcPr>
            <w:tcW w:w="2410" w:type="dxa"/>
            <w:noWrap/>
          </w:tcPr>
          <w:p w:rsidR="00A7531F" w:rsidRPr="004270C1" w:rsidRDefault="00A7531F" w:rsidP="00DB0CF6">
            <w:pPr>
              <w:rPr>
                <w:rFonts w:ascii="Book Antiqua" w:eastAsia="Times New Roman" w:hAnsi="Book Antiqua" w:cs="Times New Roman"/>
                <w:color w:val="000000"/>
                <w:sz w:val="24"/>
                <w:szCs w:val="24"/>
              </w:rPr>
            </w:pPr>
          </w:p>
        </w:tc>
        <w:tc>
          <w:tcPr>
            <w:tcW w:w="1134" w:type="dxa"/>
            <w:noWrap/>
          </w:tcPr>
          <w:p w:rsidR="00A7531F" w:rsidRPr="004270C1" w:rsidRDefault="00A7531F" w:rsidP="00DB0CF6">
            <w:pPr>
              <w:rPr>
                <w:rFonts w:ascii="Book Antiqua" w:eastAsia="Times New Roman" w:hAnsi="Book Antiqua" w:cs="Times New Roman"/>
                <w:color w:val="000000"/>
                <w:sz w:val="24"/>
                <w:szCs w:val="24"/>
              </w:rPr>
            </w:pPr>
          </w:p>
        </w:tc>
        <w:tc>
          <w:tcPr>
            <w:tcW w:w="1417" w:type="dxa"/>
            <w:noWrap/>
          </w:tcPr>
          <w:p w:rsidR="00A7531F" w:rsidRPr="004270C1" w:rsidRDefault="00A7531F" w:rsidP="00DB0CF6">
            <w:pPr>
              <w:rPr>
                <w:rFonts w:ascii="Book Antiqua" w:eastAsia="Times New Roman" w:hAnsi="Book Antiqua" w:cs="Times New Roman"/>
                <w:color w:val="000000"/>
                <w:sz w:val="24"/>
                <w:szCs w:val="24"/>
              </w:rPr>
            </w:pPr>
          </w:p>
        </w:tc>
      </w:tr>
      <w:tr w:rsidR="00301B87" w:rsidRPr="00F32851" w:rsidTr="00301B87">
        <w:trPr>
          <w:trHeight w:val="301"/>
          <w:jc w:val="center"/>
        </w:trPr>
        <w:tc>
          <w:tcPr>
            <w:tcW w:w="1838" w:type="dxa"/>
            <w:vMerge w:val="restart"/>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&lt;18.5 (kurus)</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11</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10.7%</w:t>
            </w:r>
          </w:p>
        </w:tc>
      </w:tr>
      <w:tr w:rsidR="00301B87" w:rsidRPr="00F32851" w:rsidTr="00301B87">
        <w:trPr>
          <w:trHeight w:val="301"/>
          <w:jc w:val="center"/>
        </w:trPr>
        <w:tc>
          <w:tcPr>
            <w:tcW w:w="1838" w:type="dxa"/>
            <w:vMerge/>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18.5-22.9(Normal)</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43</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41.7%</w:t>
            </w:r>
          </w:p>
        </w:tc>
      </w:tr>
      <w:tr w:rsidR="00301B87" w:rsidRPr="00F32851" w:rsidTr="00301B87">
        <w:trPr>
          <w:trHeight w:val="301"/>
          <w:jc w:val="center"/>
        </w:trPr>
        <w:tc>
          <w:tcPr>
            <w:tcW w:w="1838" w:type="dxa"/>
            <w:vMerge/>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23.00-27.49(Gemuk)</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40</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38.8%</w:t>
            </w:r>
          </w:p>
        </w:tc>
      </w:tr>
      <w:tr w:rsidR="00301B87" w:rsidRPr="00F32851" w:rsidTr="00301B87">
        <w:trPr>
          <w:trHeight w:val="301"/>
          <w:jc w:val="center"/>
        </w:trPr>
        <w:tc>
          <w:tcPr>
            <w:tcW w:w="1838" w:type="dxa"/>
            <w:vMerge/>
            <w:noWrap/>
          </w:tcPr>
          <w:p w:rsidR="00301B87" w:rsidRPr="004270C1" w:rsidRDefault="00301B87" w:rsidP="00DB0CF6">
            <w:pPr>
              <w:rPr>
                <w:rFonts w:ascii="Book Antiqua" w:eastAsia="Times New Roman" w:hAnsi="Book Antiqua" w:cs="Times New Roman"/>
                <w:color w:val="000000"/>
                <w:sz w:val="24"/>
                <w:szCs w:val="24"/>
              </w:rPr>
            </w:pPr>
          </w:p>
        </w:tc>
        <w:tc>
          <w:tcPr>
            <w:tcW w:w="2410"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&gt;27.5 (obesitas)</w:t>
            </w:r>
          </w:p>
        </w:tc>
        <w:tc>
          <w:tcPr>
            <w:tcW w:w="1134"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9</w:t>
            </w:r>
          </w:p>
        </w:tc>
        <w:tc>
          <w:tcPr>
            <w:tcW w:w="1417" w:type="dxa"/>
            <w:noWrap/>
          </w:tcPr>
          <w:p w:rsidR="00301B87" w:rsidRPr="004270C1" w:rsidRDefault="00301B87" w:rsidP="00DB0CF6">
            <w:pPr>
              <w:rPr>
                <w:rFonts w:ascii="Book Antiqua" w:eastAsia="Times New Roman" w:hAnsi="Book Antiqua" w:cs="Times New Roman"/>
                <w:color w:val="000000"/>
                <w:sz w:val="24"/>
                <w:szCs w:val="24"/>
              </w:rPr>
            </w:pPr>
            <w:r w:rsidRPr="004270C1">
              <w:rPr>
                <w:rFonts w:ascii="Book Antiqua" w:eastAsia="Times New Roman" w:hAnsi="Book Antiqua" w:cs="Times New Roman"/>
                <w:color w:val="000000"/>
                <w:sz w:val="24"/>
                <w:szCs w:val="24"/>
              </w:rPr>
              <w:t>8.7%</w:t>
            </w:r>
          </w:p>
        </w:tc>
      </w:tr>
    </w:tbl>
    <w:p w:rsidR="000B634B" w:rsidRDefault="000B634B" w:rsidP="00DB0CF6">
      <w:pPr>
        <w:autoSpaceDE w:val="0"/>
        <w:autoSpaceDN w:val="0"/>
        <w:adjustRightInd w:val="0"/>
        <w:spacing w:after="0" w:line="240" w:lineRule="auto"/>
        <w:contextualSpacing/>
        <w:jc w:val="both"/>
        <w:rPr>
          <w:rFonts w:ascii="Book Antiqua" w:eastAsia="Times New Roman" w:hAnsi="Book Antiqua" w:cs="Times New Roman"/>
          <w:sz w:val="24"/>
          <w:szCs w:val="24"/>
        </w:rPr>
      </w:pPr>
    </w:p>
    <w:p w:rsidR="00A14916" w:rsidRDefault="00A14916" w:rsidP="00DB0CF6">
      <w:pPr>
        <w:autoSpaceDE w:val="0"/>
        <w:autoSpaceDN w:val="0"/>
        <w:adjustRightInd w:val="0"/>
        <w:spacing w:after="0" w:line="240" w:lineRule="auto"/>
        <w:contextualSpacing/>
        <w:jc w:val="both"/>
        <w:rPr>
          <w:rFonts w:ascii="Book Antiqua" w:eastAsia="Times New Roman" w:hAnsi="Book Antiqua" w:cs="Times New Roman"/>
          <w:sz w:val="24"/>
          <w:szCs w:val="24"/>
        </w:rPr>
      </w:pPr>
    </w:p>
    <w:p w:rsidR="00A14916" w:rsidRPr="00F32851" w:rsidRDefault="00A14916" w:rsidP="00DB0CF6">
      <w:pPr>
        <w:autoSpaceDE w:val="0"/>
        <w:autoSpaceDN w:val="0"/>
        <w:adjustRightInd w:val="0"/>
        <w:spacing w:after="0" w:line="240" w:lineRule="auto"/>
        <w:contextualSpacing/>
        <w:jc w:val="both"/>
        <w:rPr>
          <w:rFonts w:ascii="Book Antiqua" w:eastAsia="Times New Roman" w:hAnsi="Book Antiqua" w:cs="Times New Roman"/>
          <w:sz w:val="24"/>
          <w:szCs w:val="24"/>
        </w:rPr>
      </w:pPr>
    </w:p>
    <w:p w:rsidR="000B634B" w:rsidRPr="00F32851" w:rsidRDefault="00E06538" w:rsidP="00DB0CF6">
      <w:pPr>
        <w:autoSpaceDE w:val="0"/>
        <w:autoSpaceDN w:val="0"/>
        <w:adjustRightInd w:val="0"/>
        <w:spacing w:after="0" w:line="240" w:lineRule="auto"/>
        <w:ind w:firstLine="720"/>
        <w:jc w:val="both"/>
        <w:rPr>
          <w:rFonts w:ascii="Book Antiqua" w:eastAsia="Scala" w:hAnsi="Book Antiqua" w:cs="Times New Roman"/>
          <w:sz w:val="24"/>
          <w:szCs w:val="24"/>
        </w:rPr>
      </w:pPr>
      <w:r w:rsidRPr="00F32851">
        <w:rPr>
          <w:rFonts w:ascii="Book Antiqua" w:eastAsia="Calibri" w:hAnsi="Book Antiqua" w:cs="Times New Roman"/>
          <w:sz w:val="24"/>
          <w:szCs w:val="24"/>
        </w:rPr>
        <w:lastRenderedPageBreak/>
        <w:t>Berdasarkan T</w:t>
      </w:r>
      <w:r w:rsidR="00FB0BF2" w:rsidRPr="00F32851">
        <w:rPr>
          <w:rFonts w:ascii="Book Antiqua" w:eastAsia="Calibri" w:hAnsi="Book Antiqua" w:cs="Times New Roman"/>
          <w:sz w:val="24"/>
          <w:szCs w:val="24"/>
        </w:rPr>
        <w:t>abel 1</w:t>
      </w:r>
      <w:r w:rsidR="00267101" w:rsidRPr="00F32851">
        <w:rPr>
          <w:rFonts w:ascii="Book Antiqua" w:eastAsia="Calibri" w:hAnsi="Book Antiqua" w:cs="Times New Roman"/>
          <w:sz w:val="24"/>
          <w:szCs w:val="24"/>
        </w:rPr>
        <w:t xml:space="preserve"> </w:t>
      </w:r>
      <w:r w:rsidR="000B634B" w:rsidRPr="00F32851">
        <w:rPr>
          <w:rFonts w:ascii="Book Antiqua" w:eastAsia="Calibri" w:hAnsi="Book Antiqua" w:cs="Times New Roman"/>
          <w:sz w:val="24"/>
          <w:szCs w:val="24"/>
        </w:rPr>
        <w:t xml:space="preserve">jenis kelamin responden </w:t>
      </w:r>
      <w:r w:rsidR="000B634B" w:rsidRPr="00F32851">
        <w:rPr>
          <w:rFonts w:ascii="Book Antiqua" w:eastAsiaTheme="minorEastAsia" w:hAnsi="Book Antiqua" w:cs="Times New Roman"/>
          <w:color w:val="000000"/>
          <w:sz w:val="24"/>
          <w:szCs w:val="24"/>
        </w:rPr>
        <w:t xml:space="preserve">didapatkan 101 responden (98.1%) yang berjenis kelamin perempuan, sedangkan 2 responden (1.9%) yang berjenis </w:t>
      </w:r>
      <w:r w:rsidR="00FE0379" w:rsidRPr="00F32851">
        <w:rPr>
          <w:rFonts w:ascii="Book Antiqua" w:eastAsiaTheme="minorEastAsia" w:hAnsi="Book Antiqua" w:cs="Times New Roman"/>
          <w:color w:val="000000"/>
          <w:sz w:val="24"/>
          <w:szCs w:val="24"/>
        </w:rPr>
        <w:t xml:space="preserve">kelamin laki-laki. </w:t>
      </w:r>
      <w:r w:rsidR="000B634B" w:rsidRPr="00F32851">
        <w:rPr>
          <w:rFonts w:ascii="Book Antiqua" w:eastAsiaTheme="minorEastAsia" w:hAnsi="Book Antiqua" w:cs="Times New Roman"/>
          <w:color w:val="000000"/>
          <w:sz w:val="24"/>
          <w:szCs w:val="24"/>
        </w:rPr>
        <w:t>Hal ini menunjukkan bahwa jenis kelamin pasien lupus eritematosus sistemik didominasi oleh perempuan.</w:t>
      </w:r>
    </w:p>
    <w:p w:rsidR="000B634B" w:rsidRPr="00F32851" w:rsidRDefault="000B634B" w:rsidP="00DB0CF6">
      <w:pPr>
        <w:spacing w:after="0" w:line="240" w:lineRule="auto"/>
        <w:ind w:firstLine="720"/>
        <w:contextualSpacing/>
        <w:jc w:val="both"/>
        <w:rPr>
          <w:rFonts w:ascii="Book Antiqua" w:eastAsiaTheme="minorEastAsia" w:hAnsi="Book Antiqua" w:cs="Times New Roman"/>
          <w:color w:val="000000"/>
          <w:sz w:val="24"/>
          <w:szCs w:val="24"/>
        </w:rPr>
      </w:pPr>
      <w:r w:rsidRPr="00F32851">
        <w:rPr>
          <w:rFonts w:ascii="Book Antiqua" w:eastAsiaTheme="minorEastAsia" w:hAnsi="Book Antiqua" w:cs="Times New Roman"/>
          <w:color w:val="000000"/>
          <w:sz w:val="24"/>
          <w:szCs w:val="24"/>
        </w:rPr>
        <w:t>Berdasa</w:t>
      </w:r>
      <w:r w:rsidR="00E06538" w:rsidRPr="00F32851">
        <w:rPr>
          <w:rFonts w:ascii="Book Antiqua" w:eastAsiaTheme="minorEastAsia" w:hAnsi="Book Antiqua" w:cs="Times New Roman"/>
          <w:color w:val="000000"/>
          <w:sz w:val="24"/>
          <w:szCs w:val="24"/>
        </w:rPr>
        <w:t>r</w:t>
      </w:r>
      <w:r w:rsidRPr="00F32851">
        <w:rPr>
          <w:rFonts w:ascii="Book Antiqua" w:eastAsiaTheme="minorEastAsia" w:hAnsi="Book Antiqua" w:cs="Times New Roman"/>
          <w:color w:val="000000"/>
          <w:sz w:val="24"/>
          <w:szCs w:val="24"/>
        </w:rPr>
        <w:t xml:space="preserve">kan </w:t>
      </w:r>
      <w:r w:rsidR="00E06538" w:rsidRPr="00F32851">
        <w:rPr>
          <w:rFonts w:ascii="Book Antiqua" w:eastAsiaTheme="minorEastAsia" w:hAnsi="Book Antiqua" w:cs="Times New Roman"/>
          <w:color w:val="000000"/>
          <w:sz w:val="24"/>
          <w:szCs w:val="24"/>
        </w:rPr>
        <w:t>T</w:t>
      </w:r>
      <w:r w:rsidR="002C079B">
        <w:rPr>
          <w:rFonts w:ascii="Book Antiqua" w:eastAsiaTheme="minorEastAsia" w:hAnsi="Book Antiqua" w:cs="Times New Roman"/>
          <w:color w:val="000000"/>
          <w:sz w:val="24"/>
          <w:szCs w:val="24"/>
        </w:rPr>
        <w:t>a</w:t>
      </w:r>
      <w:r w:rsidR="00267101" w:rsidRPr="00F32851">
        <w:rPr>
          <w:rFonts w:ascii="Book Antiqua" w:eastAsiaTheme="minorEastAsia" w:hAnsi="Book Antiqua" w:cs="Times New Roman"/>
          <w:color w:val="000000"/>
          <w:sz w:val="24"/>
          <w:szCs w:val="24"/>
        </w:rPr>
        <w:t xml:space="preserve">bel 1 </w:t>
      </w:r>
      <w:r w:rsidRPr="00F32851">
        <w:rPr>
          <w:rFonts w:ascii="Book Antiqua" w:eastAsiaTheme="minorEastAsia" w:hAnsi="Book Antiqua" w:cs="Times New Roman"/>
          <w:color w:val="000000"/>
          <w:sz w:val="24"/>
          <w:szCs w:val="24"/>
        </w:rPr>
        <w:t xml:space="preserve">usia responden jumlah 103 responden didapatkan 39 responden (37.9%) yang berusia 35-44 tahun, 33 responden (32%) yang berusia 25-34 tahun, 15 responden (14.6%) yang berusia 15 – 25 tahun,  14 responden (13.6%) yang berusia 45-54 tahun, dan 2 reponden (1.9%) yang berusia &gt; 55 tahun. Hal ini menunjukkan bahwa </w:t>
      </w:r>
      <w:proofErr w:type="gramStart"/>
      <w:r w:rsidRPr="00F32851">
        <w:rPr>
          <w:rFonts w:ascii="Book Antiqua" w:eastAsiaTheme="minorEastAsia" w:hAnsi="Book Antiqua" w:cs="Times New Roman"/>
          <w:color w:val="000000"/>
          <w:sz w:val="24"/>
          <w:szCs w:val="24"/>
        </w:rPr>
        <w:t>usia</w:t>
      </w:r>
      <w:proofErr w:type="gramEnd"/>
      <w:r w:rsidRPr="00F32851">
        <w:rPr>
          <w:rFonts w:ascii="Book Antiqua" w:eastAsiaTheme="minorEastAsia" w:hAnsi="Book Antiqua" w:cs="Times New Roman"/>
          <w:color w:val="000000"/>
          <w:sz w:val="24"/>
          <w:szCs w:val="24"/>
        </w:rPr>
        <w:t xml:space="preserve"> pasien lupus eritematosus sistemik didominasi oleh responden berusia 35-44 tahun. </w:t>
      </w:r>
    </w:p>
    <w:p w:rsidR="000B634B" w:rsidRPr="00F32851" w:rsidRDefault="000B634B" w:rsidP="00DB0CF6">
      <w:pPr>
        <w:spacing w:after="0" w:line="240" w:lineRule="auto"/>
        <w:ind w:firstLine="720"/>
        <w:contextualSpacing/>
        <w:jc w:val="both"/>
        <w:rPr>
          <w:rFonts w:ascii="Book Antiqua" w:eastAsiaTheme="minorEastAsia" w:hAnsi="Book Antiqua" w:cs="Times New Roman"/>
          <w:color w:val="000000"/>
          <w:sz w:val="24"/>
          <w:szCs w:val="24"/>
        </w:rPr>
      </w:pPr>
      <w:r w:rsidRPr="00F32851">
        <w:rPr>
          <w:rFonts w:ascii="Book Antiqua" w:eastAsiaTheme="minorEastAsia" w:hAnsi="Book Antiqua" w:cs="Times New Roman"/>
          <w:color w:val="000000"/>
          <w:sz w:val="24"/>
          <w:szCs w:val="24"/>
        </w:rPr>
        <w:t>Berdasarkan</w:t>
      </w:r>
      <w:r w:rsidR="00E06538" w:rsidRPr="00F32851">
        <w:rPr>
          <w:rFonts w:ascii="Book Antiqua" w:eastAsiaTheme="minorEastAsia" w:hAnsi="Book Antiqua" w:cs="Times New Roman"/>
          <w:color w:val="000000"/>
          <w:sz w:val="24"/>
          <w:szCs w:val="24"/>
        </w:rPr>
        <w:t xml:space="preserve"> T</w:t>
      </w:r>
      <w:r w:rsidR="00267101" w:rsidRPr="00F32851">
        <w:rPr>
          <w:rFonts w:ascii="Book Antiqua" w:eastAsiaTheme="minorEastAsia" w:hAnsi="Book Antiqua" w:cs="Times New Roman"/>
          <w:color w:val="000000"/>
          <w:sz w:val="24"/>
          <w:szCs w:val="24"/>
        </w:rPr>
        <w:t>abel 1</w:t>
      </w:r>
      <w:r w:rsidRPr="00F32851">
        <w:rPr>
          <w:rFonts w:ascii="Book Antiqua" w:eastAsiaTheme="minorEastAsia" w:hAnsi="Book Antiqua" w:cs="Times New Roman"/>
          <w:color w:val="000000"/>
          <w:sz w:val="24"/>
          <w:szCs w:val="24"/>
        </w:rPr>
        <w:t xml:space="preserve"> agama responden didapatkan 83 responden (80.6%) beragama islam, 9 responden (8.7%) beragama prostestan, 8 responden (7.8%) beragama katolik, dan 3 responden (2.9 %) beragama Buddha. Hal ini menunjukkan bahwa agama pasien lupus eritematosus sistemik didominasi oleh beragama </w:t>
      </w:r>
      <w:proofErr w:type="gramStart"/>
      <w:r w:rsidRPr="00F32851">
        <w:rPr>
          <w:rFonts w:ascii="Book Antiqua" w:eastAsiaTheme="minorEastAsia" w:hAnsi="Book Antiqua" w:cs="Times New Roman"/>
          <w:color w:val="000000"/>
          <w:sz w:val="24"/>
          <w:szCs w:val="24"/>
        </w:rPr>
        <w:t>islam</w:t>
      </w:r>
      <w:proofErr w:type="gramEnd"/>
    </w:p>
    <w:p w:rsidR="000B634B" w:rsidRPr="00F32851" w:rsidRDefault="000B634B" w:rsidP="00DB0CF6">
      <w:pPr>
        <w:spacing w:after="0" w:line="240" w:lineRule="auto"/>
        <w:ind w:firstLine="720"/>
        <w:contextualSpacing/>
        <w:jc w:val="both"/>
        <w:rPr>
          <w:rFonts w:ascii="Book Antiqua" w:eastAsiaTheme="minorEastAsia" w:hAnsi="Book Antiqua" w:cs="Times New Roman"/>
          <w:color w:val="000000"/>
          <w:sz w:val="24"/>
          <w:szCs w:val="24"/>
        </w:rPr>
      </w:pPr>
      <w:r w:rsidRPr="00F32851">
        <w:rPr>
          <w:rFonts w:ascii="Book Antiqua" w:eastAsiaTheme="minorEastAsia" w:hAnsi="Book Antiqua" w:cs="Times New Roman"/>
          <w:color w:val="000000"/>
          <w:sz w:val="24"/>
          <w:szCs w:val="24"/>
        </w:rPr>
        <w:t xml:space="preserve">Berdasarkan </w:t>
      </w:r>
      <w:r w:rsidR="00E06538" w:rsidRPr="00F32851">
        <w:rPr>
          <w:rFonts w:ascii="Book Antiqua" w:eastAsiaTheme="minorEastAsia" w:hAnsi="Book Antiqua" w:cs="Times New Roman"/>
          <w:color w:val="000000"/>
          <w:sz w:val="24"/>
          <w:szCs w:val="24"/>
        </w:rPr>
        <w:t>T</w:t>
      </w:r>
      <w:r w:rsidR="00267101" w:rsidRPr="00F32851">
        <w:rPr>
          <w:rFonts w:ascii="Book Antiqua" w:eastAsiaTheme="minorEastAsia" w:hAnsi="Book Antiqua" w:cs="Times New Roman"/>
          <w:color w:val="000000"/>
          <w:sz w:val="24"/>
          <w:szCs w:val="24"/>
        </w:rPr>
        <w:t xml:space="preserve">abel 1 </w:t>
      </w:r>
      <w:r w:rsidRPr="00F32851">
        <w:rPr>
          <w:rFonts w:ascii="Book Antiqua" w:eastAsiaTheme="minorEastAsia" w:hAnsi="Book Antiqua" w:cs="Times New Roman"/>
          <w:color w:val="000000"/>
          <w:sz w:val="24"/>
          <w:szCs w:val="24"/>
        </w:rPr>
        <w:t xml:space="preserve">golongan darah responden didapatkan 36 responden (35%) dengan golongan darah O, 34 responden (33%) dengan golongan darah B, 26 responden (25.2%) dengan golongan darah A, dan 7 responden (6.8%) dengan golongan darah AB, Hal ini menunjukkan bahwa golongan darah pasien lupus eritematosus sistemik didominasi oleh responden dengan golongan darah O. </w:t>
      </w:r>
    </w:p>
    <w:p w:rsidR="00A7531F" w:rsidRPr="00F32851" w:rsidRDefault="00B94BF1" w:rsidP="00DB0CF6">
      <w:pPr>
        <w:spacing w:before="240" w:after="0" w:line="240" w:lineRule="auto"/>
        <w:ind w:firstLine="720"/>
        <w:contextualSpacing/>
        <w:jc w:val="both"/>
        <w:rPr>
          <w:rFonts w:ascii="Book Antiqua" w:eastAsiaTheme="minorEastAsia" w:hAnsi="Book Antiqua" w:cs="Times New Roman"/>
          <w:color w:val="000000"/>
          <w:sz w:val="24"/>
          <w:szCs w:val="24"/>
        </w:rPr>
      </w:pPr>
      <w:r w:rsidRPr="00F32851">
        <w:rPr>
          <w:rFonts w:ascii="Book Antiqua" w:eastAsiaTheme="minorEastAsia" w:hAnsi="Book Antiqua" w:cs="Times New Roman"/>
          <w:color w:val="000000"/>
          <w:sz w:val="24"/>
          <w:szCs w:val="24"/>
        </w:rPr>
        <w:t>Berdasarkan T</w:t>
      </w:r>
      <w:r w:rsidR="000A3016" w:rsidRPr="00F32851">
        <w:rPr>
          <w:rFonts w:ascii="Book Antiqua" w:eastAsiaTheme="minorEastAsia" w:hAnsi="Book Antiqua" w:cs="Times New Roman"/>
          <w:color w:val="000000"/>
          <w:sz w:val="24"/>
          <w:szCs w:val="24"/>
        </w:rPr>
        <w:t xml:space="preserve">abel 1 rhesus responden didapatkan 100 responden (97.1%) dengan  rhesus  positif, sedangkan 3 respnden (2.9%) dengan rhesus negatif. Hal ini menunjukkan bahwa rhesus darah pasien lupus eritematosus sistemik didominasi oleh responden dengan rhesus positif. </w:t>
      </w:r>
    </w:p>
    <w:p w:rsidR="00A7531F" w:rsidRPr="00F32851" w:rsidRDefault="00E06538" w:rsidP="00DB0CF6">
      <w:pPr>
        <w:spacing w:before="240" w:after="0" w:line="240" w:lineRule="auto"/>
        <w:ind w:firstLine="720"/>
        <w:contextualSpacing/>
        <w:jc w:val="both"/>
        <w:rPr>
          <w:rFonts w:ascii="Book Antiqua" w:eastAsiaTheme="minorEastAsia" w:hAnsi="Book Antiqua" w:cs="Times New Roman"/>
          <w:color w:val="000000"/>
          <w:sz w:val="24"/>
          <w:szCs w:val="24"/>
        </w:rPr>
      </w:pPr>
      <w:r w:rsidRPr="00F32851">
        <w:rPr>
          <w:rFonts w:ascii="Book Antiqua" w:eastAsiaTheme="minorEastAsia" w:hAnsi="Book Antiqua" w:cs="Times New Roman"/>
          <w:color w:val="000000"/>
          <w:sz w:val="24"/>
          <w:szCs w:val="24"/>
        </w:rPr>
        <w:t>Berdasarkan T</w:t>
      </w:r>
      <w:r w:rsidR="00A7531F" w:rsidRPr="00F32851">
        <w:rPr>
          <w:rFonts w:ascii="Book Antiqua" w:eastAsiaTheme="minorEastAsia" w:hAnsi="Book Antiqua" w:cs="Times New Roman"/>
          <w:color w:val="000000"/>
          <w:sz w:val="24"/>
          <w:szCs w:val="24"/>
        </w:rPr>
        <w:t xml:space="preserve">abel 1 indeks massa tubuh </w:t>
      </w:r>
      <w:r w:rsidR="00301B87" w:rsidRPr="00F32851">
        <w:rPr>
          <w:rFonts w:ascii="Book Antiqua" w:eastAsiaTheme="minorEastAsia" w:hAnsi="Book Antiqua" w:cs="Times New Roman"/>
          <w:color w:val="000000"/>
          <w:sz w:val="24"/>
          <w:szCs w:val="24"/>
        </w:rPr>
        <w:t xml:space="preserve">responden </w:t>
      </w:r>
      <w:r w:rsidR="00A7531F" w:rsidRPr="00F32851">
        <w:rPr>
          <w:rFonts w:ascii="Book Antiqua" w:eastAsiaTheme="minorEastAsia" w:hAnsi="Book Antiqua" w:cs="Times New Roman"/>
          <w:color w:val="000000"/>
          <w:sz w:val="24"/>
          <w:szCs w:val="24"/>
        </w:rPr>
        <w:t xml:space="preserve">didapatkan 43 responden (41.7%) dengan indeks massa tubuh normal, 40 responden (38.8%) dengan dengan indeks massa tubuh gemuk, 11 responden (10.7%) dengan indeks massa tubuh kurus, dan 9 responden (8.7%) dengan indeks masa tubuh obesitas. Hal ini menunjukkan bahwa indeks </w:t>
      </w:r>
      <w:proofErr w:type="gramStart"/>
      <w:r w:rsidR="00A7531F" w:rsidRPr="00F32851">
        <w:rPr>
          <w:rFonts w:ascii="Book Antiqua" w:eastAsiaTheme="minorEastAsia" w:hAnsi="Book Antiqua" w:cs="Times New Roman"/>
          <w:color w:val="000000"/>
          <w:sz w:val="24"/>
          <w:szCs w:val="24"/>
        </w:rPr>
        <w:t>massa</w:t>
      </w:r>
      <w:proofErr w:type="gramEnd"/>
      <w:r w:rsidR="00A7531F" w:rsidRPr="00F32851">
        <w:rPr>
          <w:rFonts w:ascii="Book Antiqua" w:eastAsiaTheme="minorEastAsia" w:hAnsi="Book Antiqua" w:cs="Times New Roman"/>
          <w:color w:val="000000"/>
          <w:sz w:val="24"/>
          <w:szCs w:val="24"/>
        </w:rPr>
        <w:t xml:space="preserve"> tubuh pasien lupus eritematosus sistemik didominasi oleh responden dengan indeks massa tubuh normal.</w:t>
      </w:r>
    </w:p>
    <w:p w:rsidR="00DB1A0E" w:rsidRDefault="004A790B" w:rsidP="00DB0CF6">
      <w:pPr>
        <w:spacing w:after="0" w:line="240" w:lineRule="auto"/>
        <w:ind w:firstLine="720"/>
        <w:contextualSpacing/>
        <w:jc w:val="both"/>
        <w:rPr>
          <w:rFonts w:ascii="Book Antiqua" w:eastAsiaTheme="minorEastAsia" w:hAnsi="Book Antiqua" w:cs="Times New Roman"/>
          <w:color w:val="000000"/>
          <w:sz w:val="24"/>
          <w:szCs w:val="24"/>
        </w:rPr>
      </w:pPr>
      <w:r w:rsidRPr="00F32851">
        <w:rPr>
          <w:rFonts w:ascii="Book Antiqua" w:eastAsiaTheme="minorEastAsia" w:hAnsi="Book Antiqua" w:cs="Times New Roman"/>
          <w:color w:val="000000"/>
          <w:sz w:val="24"/>
          <w:szCs w:val="24"/>
        </w:rPr>
        <w:t>Pen</w:t>
      </w:r>
      <w:r w:rsidR="00F623E4" w:rsidRPr="00F32851">
        <w:rPr>
          <w:rFonts w:ascii="Book Antiqua" w:eastAsiaTheme="minorEastAsia" w:hAnsi="Book Antiqua" w:cs="Times New Roman"/>
          <w:color w:val="000000"/>
          <w:sz w:val="24"/>
          <w:szCs w:val="24"/>
        </w:rPr>
        <w:t>ilaian jenis pola dermatog</w:t>
      </w:r>
      <w:r w:rsidR="002C079B">
        <w:rPr>
          <w:rFonts w:ascii="Book Antiqua" w:eastAsiaTheme="minorEastAsia" w:hAnsi="Book Antiqua" w:cs="Times New Roman"/>
          <w:color w:val="000000"/>
          <w:sz w:val="24"/>
          <w:szCs w:val="24"/>
        </w:rPr>
        <w:t>li</w:t>
      </w:r>
      <w:r w:rsidR="00F623E4" w:rsidRPr="00F32851">
        <w:rPr>
          <w:rFonts w:ascii="Book Antiqua" w:eastAsiaTheme="minorEastAsia" w:hAnsi="Book Antiqua" w:cs="Times New Roman"/>
          <w:color w:val="000000"/>
          <w:sz w:val="24"/>
          <w:szCs w:val="24"/>
        </w:rPr>
        <w:t xml:space="preserve">fi </w:t>
      </w:r>
      <w:r w:rsidRPr="00F32851">
        <w:rPr>
          <w:rFonts w:ascii="Book Antiqua" w:eastAsiaTheme="minorEastAsia" w:hAnsi="Book Antiqua" w:cs="Times New Roman"/>
          <w:color w:val="000000"/>
          <w:sz w:val="24"/>
          <w:szCs w:val="24"/>
        </w:rPr>
        <w:t xml:space="preserve"> </w:t>
      </w:r>
      <w:r w:rsidR="00F623E4" w:rsidRPr="00F32851">
        <w:rPr>
          <w:rFonts w:ascii="Book Antiqua" w:eastAsiaTheme="minorEastAsia" w:hAnsi="Book Antiqua" w:cs="Times New Roman"/>
          <w:color w:val="000000"/>
          <w:sz w:val="24"/>
          <w:szCs w:val="24"/>
        </w:rPr>
        <w:t xml:space="preserve">atau pola sidik jari </w:t>
      </w:r>
      <w:r w:rsidRPr="00F32851">
        <w:rPr>
          <w:rFonts w:ascii="Book Antiqua" w:eastAsiaTheme="minorEastAsia" w:hAnsi="Book Antiqua" w:cs="Times New Roman"/>
          <w:color w:val="000000"/>
          <w:sz w:val="24"/>
          <w:szCs w:val="24"/>
        </w:rPr>
        <w:t xml:space="preserve">pada penelitian ini dibagi menjadi 8 kategori yaitu </w:t>
      </w:r>
      <w:r w:rsidRPr="00F32851">
        <w:rPr>
          <w:rFonts w:ascii="Book Antiqua" w:eastAsiaTheme="minorEastAsia" w:hAnsi="Book Antiqua" w:cs="Times New Roman"/>
          <w:i/>
          <w:color w:val="000000"/>
          <w:sz w:val="24"/>
          <w:szCs w:val="24"/>
        </w:rPr>
        <w:t>plain whorl, double loop whorl, central pocket loop whorl, accidental whorl, plain arch, tented arch, radial loop, dan ulnar loop</w:t>
      </w:r>
      <w:r w:rsidRPr="00F32851">
        <w:rPr>
          <w:rFonts w:ascii="Book Antiqua" w:eastAsiaTheme="minorEastAsia" w:hAnsi="Book Antiqua" w:cs="Times New Roman"/>
          <w:color w:val="000000"/>
          <w:sz w:val="24"/>
          <w:szCs w:val="24"/>
        </w:rPr>
        <w:t xml:space="preserve">. Berikut adalah data sebaran pola sidik jari tangan kanan dan kiri </w:t>
      </w:r>
      <w:r w:rsidR="00E06538" w:rsidRPr="00F32851">
        <w:rPr>
          <w:rFonts w:ascii="Book Antiqua" w:eastAsiaTheme="minorEastAsia" w:hAnsi="Book Antiqua" w:cs="Times New Roman"/>
          <w:color w:val="000000"/>
          <w:sz w:val="24"/>
          <w:szCs w:val="24"/>
        </w:rPr>
        <w:t>yang dapat dilihat pada T</w:t>
      </w:r>
      <w:r w:rsidR="00267101" w:rsidRPr="00F32851">
        <w:rPr>
          <w:rFonts w:ascii="Book Antiqua" w:eastAsiaTheme="minorEastAsia" w:hAnsi="Book Antiqua" w:cs="Times New Roman"/>
          <w:color w:val="000000"/>
          <w:sz w:val="24"/>
          <w:szCs w:val="24"/>
        </w:rPr>
        <w:t>abel 2</w:t>
      </w:r>
      <w:r w:rsidR="00FE0379" w:rsidRPr="00F32851">
        <w:rPr>
          <w:rFonts w:ascii="Book Antiqua" w:eastAsiaTheme="minorEastAsia" w:hAnsi="Book Antiqua" w:cs="Times New Roman"/>
          <w:color w:val="000000"/>
          <w:sz w:val="24"/>
          <w:szCs w:val="24"/>
        </w:rPr>
        <w:t>.</w:t>
      </w: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A14916" w:rsidRPr="00F32851" w:rsidRDefault="00A14916" w:rsidP="00DB0CF6">
      <w:pPr>
        <w:spacing w:after="0" w:line="240" w:lineRule="auto"/>
        <w:ind w:firstLine="720"/>
        <w:contextualSpacing/>
        <w:jc w:val="both"/>
        <w:rPr>
          <w:rFonts w:ascii="Book Antiqua" w:eastAsiaTheme="minorEastAsia" w:hAnsi="Book Antiqua" w:cs="Times New Roman"/>
          <w:color w:val="000000"/>
          <w:sz w:val="24"/>
          <w:szCs w:val="24"/>
        </w:rPr>
      </w:pPr>
    </w:p>
    <w:p w:rsidR="00D04B22" w:rsidRPr="00F32851" w:rsidRDefault="00D04B22" w:rsidP="00DB0CF6">
      <w:pPr>
        <w:spacing w:after="0" w:line="240" w:lineRule="auto"/>
        <w:contextualSpacing/>
        <w:jc w:val="both"/>
        <w:rPr>
          <w:rFonts w:ascii="Book Antiqua" w:eastAsiaTheme="minorEastAsia" w:hAnsi="Book Antiqua" w:cs="Times New Roman"/>
          <w:color w:val="000000"/>
          <w:sz w:val="24"/>
          <w:szCs w:val="24"/>
        </w:rPr>
      </w:pPr>
    </w:p>
    <w:p w:rsidR="000B634B" w:rsidRPr="004270C1" w:rsidRDefault="000B634B" w:rsidP="00DB0CF6">
      <w:pPr>
        <w:spacing w:after="0" w:line="240" w:lineRule="auto"/>
        <w:ind w:left="720"/>
        <w:contextualSpacing/>
        <w:jc w:val="center"/>
        <w:rPr>
          <w:rFonts w:ascii="Book Antiqua" w:eastAsia="Calibri" w:hAnsi="Book Antiqua" w:cs="Times New Roman"/>
          <w:b/>
          <w:bCs/>
          <w:sz w:val="24"/>
          <w:szCs w:val="24"/>
        </w:rPr>
      </w:pPr>
      <w:r w:rsidRPr="004270C1">
        <w:rPr>
          <w:rFonts w:ascii="Book Antiqua" w:eastAsia="Calibri" w:hAnsi="Book Antiqua" w:cs="Times New Roman"/>
          <w:b/>
          <w:bCs/>
          <w:sz w:val="24"/>
          <w:szCs w:val="24"/>
        </w:rPr>
        <w:lastRenderedPageBreak/>
        <w:t xml:space="preserve">Tabel </w:t>
      </w:r>
      <w:r w:rsidR="00267101" w:rsidRPr="004270C1">
        <w:rPr>
          <w:rFonts w:ascii="Book Antiqua" w:eastAsia="Calibri" w:hAnsi="Book Antiqua" w:cs="Times New Roman"/>
          <w:b/>
          <w:bCs/>
          <w:sz w:val="24"/>
          <w:szCs w:val="24"/>
        </w:rPr>
        <w:t>2</w:t>
      </w:r>
      <w:r w:rsidRPr="004270C1">
        <w:rPr>
          <w:rFonts w:ascii="Book Antiqua" w:eastAsia="Calibri" w:hAnsi="Book Antiqua" w:cs="Times New Roman"/>
          <w:b/>
          <w:bCs/>
          <w:sz w:val="24"/>
          <w:szCs w:val="24"/>
        </w:rPr>
        <w:t xml:space="preserve"> </w:t>
      </w:r>
      <w:r w:rsidRPr="004270C1">
        <w:rPr>
          <w:rFonts w:ascii="Book Antiqua" w:eastAsia="Calibri" w:hAnsi="Book Antiqua" w:cs="Times New Roman"/>
          <w:b/>
          <w:bCs/>
          <w:sz w:val="24"/>
          <w:szCs w:val="24"/>
          <w:lang w:val="id-ID"/>
        </w:rPr>
        <w:t>Distribusi Frekuensi Pola Sulur Jari</w:t>
      </w:r>
    </w:p>
    <w:tbl>
      <w:tblPr>
        <w:tblStyle w:val="TableGrid"/>
        <w:tblW w:w="8960" w:type="dxa"/>
        <w:tblLook w:val="04A0" w:firstRow="1" w:lastRow="0" w:firstColumn="1" w:lastColumn="0" w:noHBand="0" w:noVBand="1"/>
      </w:tblPr>
      <w:tblGrid>
        <w:gridCol w:w="2054"/>
        <w:gridCol w:w="576"/>
        <w:gridCol w:w="565"/>
        <w:gridCol w:w="565"/>
        <w:gridCol w:w="565"/>
        <w:gridCol w:w="565"/>
        <w:gridCol w:w="633"/>
        <w:gridCol w:w="565"/>
        <w:gridCol w:w="565"/>
        <w:gridCol w:w="565"/>
        <w:gridCol w:w="815"/>
        <w:gridCol w:w="958"/>
      </w:tblGrid>
      <w:tr w:rsidR="000B634B" w:rsidRPr="004270C1" w:rsidTr="00267101">
        <w:trPr>
          <w:trHeight w:val="327"/>
        </w:trPr>
        <w:tc>
          <w:tcPr>
            <w:tcW w:w="2054" w:type="dxa"/>
            <w:vMerge w:val="restart"/>
            <w:noWrap/>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Pola Sulur Jari</w:t>
            </w:r>
          </w:p>
        </w:tc>
        <w:tc>
          <w:tcPr>
            <w:tcW w:w="5979" w:type="dxa"/>
            <w:gridSpan w:val="10"/>
            <w:noWrap/>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 xml:space="preserve">Frekuensi Pola Sulur Jari </w:t>
            </w:r>
          </w:p>
        </w:tc>
        <w:tc>
          <w:tcPr>
            <w:tcW w:w="927" w:type="dxa"/>
            <w:vMerge w:val="restart"/>
            <w:noWrap/>
            <w:hideMark/>
          </w:tcPr>
          <w:p w:rsidR="000B634B" w:rsidRPr="004270C1" w:rsidRDefault="000B634B" w:rsidP="00DB0CF6">
            <w:pPr>
              <w:ind w:right="-93" w:hanging="63"/>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Jumlah</w:t>
            </w:r>
          </w:p>
          <w:p w:rsidR="00010F07" w:rsidRPr="004270C1" w:rsidRDefault="00010F07" w:rsidP="00DB0CF6">
            <w:pPr>
              <w:ind w:right="-93" w:hanging="63"/>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w:t>
            </w:r>
          </w:p>
        </w:tc>
      </w:tr>
      <w:tr w:rsidR="000B634B" w:rsidRPr="004270C1" w:rsidTr="00267101">
        <w:trPr>
          <w:trHeight w:val="327"/>
        </w:trPr>
        <w:tc>
          <w:tcPr>
            <w:tcW w:w="2054" w:type="dxa"/>
            <w:vMerge/>
            <w:hideMark/>
          </w:tcPr>
          <w:p w:rsidR="000B634B" w:rsidRPr="004270C1" w:rsidRDefault="000B634B" w:rsidP="00DB0CF6">
            <w:pPr>
              <w:rPr>
                <w:rFonts w:ascii="Book Antiqua" w:eastAsia="Times New Roman" w:hAnsi="Book Antiqua" w:cs="Times New Roman"/>
                <w:bCs/>
                <w:sz w:val="24"/>
                <w:szCs w:val="24"/>
              </w:rPr>
            </w:pPr>
          </w:p>
        </w:tc>
        <w:tc>
          <w:tcPr>
            <w:tcW w:w="2836" w:type="dxa"/>
            <w:gridSpan w:val="5"/>
            <w:noWrap/>
            <w:hideMark/>
          </w:tcPr>
          <w:p w:rsidR="000B634B" w:rsidRPr="004270C1" w:rsidRDefault="000B634B" w:rsidP="00DB0CF6">
            <w:pPr>
              <w:ind w:right="-108" w:hanging="188"/>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Tangan Kanan</w:t>
            </w:r>
          </w:p>
        </w:tc>
        <w:tc>
          <w:tcPr>
            <w:tcW w:w="3143" w:type="dxa"/>
            <w:gridSpan w:val="5"/>
            <w:noWrap/>
            <w:hideMark/>
          </w:tcPr>
          <w:p w:rsidR="000B634B" w:rsidRPr="004270C1" w:rsidRDefault="000B634B" w:rsidP="00DB0CF6">
            <w:pPr>
              <w:ind w:right="-108" w:hanging="108"/>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Tangan Kiri</w:t>
            </w:r>
          </w:p>
        </w:tc>
        <w:tc>
          <w:tcPr>
            <w:tcW w:w="0" w:type="auto"/>
            <w:vMerge/>
            <w:hideMark/>
          </w:tcPr>
          <w:p w:rsidR="000B634B" w:rsidRPr="004270C1" w:rsidRDefault="000B634B" w:rsidP="00DB0CF6">
            <w:pPr>
              <w:rPr>
                <w:rFonts w:ascii="Book Antiqua" w:eastAsia="Times New Roman" w:hAnsi="Book Antiqua" w:cs="Times New Roman"/>
                <w:bCs/>
                <w:sz w:val="24"/>
                <w:szCs w:val="24"/>
              </w:rPr>
            </w:pPr>
          </w:p>
        </w:tc>
      </w:tr>
      <w:tr w:rsidR="000B634B" w:rsidRPr="004270C1" w:rsidTr="00267101">
        <w:trPr>
          <w:trHeight w:val="1230"/>
        </w:trPr>
        <w:tc>
          <w:tcPr>
            <w:tcW w:w="2054" w:type="dxa"/>
            <w:vMerge/>
            <w:hideMark/>
          </w:tcPr>
          <w:p w:rsidR="000B634B" w:rsidRPr="004270C1" w:rsidRDefault="000B634B" w:rsidP="00DB0CF6">
            <w:pPr>
              <w:rPr>
                <w:rFonts w:ascii="Book Antiqua" w:eastAsia="Times New Roman" w:hAnsi="Book Antiqua" w:cs="Times New Roman"/>
                <w:bCs/>
                <w:sz w:val="24"/>
                <w:szCs w:val="24"/>
              </w:rPr>
            </w:pPr>
          </w:p>
        </w:tc>
        <w:tc>
          <w:tcPr>
            <w:tcW w:w="576"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Ibu Jari</w:t>
            </w:r>
          </w:p>
        </w:tc>
        <w:tc>
          <w:tcPr>
            <w:tcW w:w="565"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Telunjuk</w:t>
            </w:r>
          </w:p>
        </w:tc>
        <w:tc>
          <w:tcPr>
            <w:tcW w:w="565"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Tengah</w:t>
            </w:r>
          </w:p>
        </w:tc>
        <w:tc>
          <w:tcPr>
            <w:tcW w:w="565"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Manis</w:t>
            </w:r>
          </w:p>
        </w:tc>
        <w:tc>
          <w:tcPr>
            <w:tcW w:w="565"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Kelingking</w:t>
            </w:r>
          </w:p>
        </w:tc>
        <w:tc>
          <w:tcPr>
            <w:tcW w:w="633"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Ibu Jari</w:t>
            </w:r>
          </w:p>
        </w:tc>
        <w:tc>
          <w:tcPr>
            <w:tcW w:w="565"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Telunjuk</w:t>
            </w:r>
          </w:p>
        </w:tc>
        <w:tc>
          <w:tcPr>
            <w:tcW w:w="565"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Tengah</w:t>
            </w:r>
          </w:p>
        </w:tc>
        <w:tc>
          <w:tcPr>
            <w:tcW w:w="565"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Manis</w:t>
            </w:r>
          </w:p>
        </w:tc>
        <w:tc>
          <w:tcPr>
            <w:tcW w:w="815" w:type="dxa"/>
            <w:noWrap/>
            <w:textDirection w:val="btLr"/>
            <w:hideMark/>
          </w:tcPr>
          <w:p w:rsidR="000B634B" w:rsidRPr="004270C1" w:rsidRDefault="000B634B" w:rsidP="00DB0CF6">
            <w:pPr>
              <w:jc w:val="center"/>
              <w:rPr>
                <w:rFonts w:ascii="Book Antiqua" w:eastAsia="Times New Roman" w:hAnsi="Book Antiqua" w:cs="Times New Roman"/>
                <w:bCs/>
                <w:sz w:val="24"/>
                <w:szCs w:val="24"/>
              </w:rPr>
            </w:pPr>
            <w:r w:rsidRPr="004270C1">
              <w:rPr>
                <w:rFonts w:ascii="Book Antiqua" w:eastAsia="Times New Roman" w:hAnsi="Book Antiqua" w:cs="Times New Roman"/>
                <w:bCs/>
                <w:sz w:val="24"/>
                <w:szCs w:val="24"/>
              </w:rPr>
              <w:t>Kelingking</w:t>
            </w:r>
          </w:p>
        </w:tc>
        <w:tc>
          <w:tcPr>
            <w:tcW w:w="0" w:type="auto"/>
            <w:vMerge/>
            <w:hideMark/>
          </w:tcPr>
          <w:p w:rsidR="000B634B" w:rsidRPr="004270C1" w:rsidRDefault="000B634B" w:rsidP="00DB0CF6">
            <w:pPr>
              <w:rPr>
                <w:rFonts w:ascii="Book Antiqua" w:eastAsia="Times New Roman" w:hAnsi="Book Antiqua" w:cs="Times New Roman"/>
                <w:bCs/>
                <w:sz w:val="24"/>
                <w:szCs w:val="24"/>
              </w:rPr>
            </w:pPr>
          </w:p>
        </w:tc>
      </w:tr>
      <w:tr w:rsidR="000B634B" w:rsidRPr="004270C1" w:rsidTr="00267101">
        <w:trPr>
          <w:trHeight w:val="327"/>
        </w:trPr>
        <w:tc>
          <w:tcPr>
            <w:tcW w:w="2054" w:type="dxa"/>
            <w:hideMark/>
          </w:tcPr>
          <w:p w:rsidR="000B634B" w:rsidRPr="004270C1" w:rsidRDefault="000B634B" w:rsidP="00DB0CF6">
            <w:pPr>
              <w:rPr>
                <w:rFonts w:ascii="Book Antiqua" w:eastAsia="Times New Roman" w:hAnsi="Book Antiqua" w:cs="Times New Roman"/>
                <w:sz w:val="24"/>
                <w:szCs w:val="24"/>
              </w:rPr>
            </w:pPr>
            <w:r w:rsidRPr="004270C1">
              <w:rPr>
                <w:rFonts w:ascii="Book Antiqua" w:eastAsia="Times New Roman" w:hAnsi="Book Antiqua" w:cs="Times New Roman"/>
                <w:sz w:val="24"/>
                <w:szCs w:val="24"/>
              </w:rPr>
              <w:t>Plain Whorl</w:t>
            </w:r>
          </w:p>
        </w:tc>
        <w:tc>
          <w:tcPr>
            <w:tcW w:w="576"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49</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27</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13</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44</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13</w:t>
            </w:r>
          </w:p>
        </w:tc>
        <w:tc>
          <w:tcPr>
            <w:tcW w:w="633"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43</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29</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15</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48</w:t>
            </w:r>
          </w:p>
        </w:tc>
        <w:tc>
          <w:tcPr>
            <w:tcW w:w="81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11</w:t>
            </w:r>
          </w:p>
        </w:tc>
        <w:tc>
          <w:tcPr>
            <w:tcW w:w="927" w:type="dxa"/>
            <w:noWrap/>
            <w:hideMark/>
          </w:tcPr>
          <w:p w:rsidR="000B634B" w:rsidRPr="004270C1" w:rsidRDefault="00984365"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28.35%</w:t>
            </w:r>
          </w:p>
        </w:tc>
      </w:tr>
      <w:tr w:rsidR="000B634B" w:rsidRPr="004270C1" w:rsidTr="00267101">
        <w:trPr>
          <w:trHeight w:val="640"/>
        </w:trPr>
        <w:tc>
          <w:tcPr>
            <w:tcW w:w="2054" w:type="dxa"/>
            <w:hideMark/>
          </w:tcPr>
          <w:p w:rsidR="000B634B" w:rsidRPr="004270C1" w:rsidRDefault="000B634B" w:rsidP="00DB0CF6">
            <w:pPr>
              <w:rPr>
                <w:rFonts w:ascii="Book Antiqua" w:eastAsia="Times New Roman" w:hAnsi="Book Antiqua" w:cs="Times New Roman"/>
                <w:sz w:val="24"/>
                <w:szCs w:val="24"/>
              </w:rPr>
            </w:pPr>
            <w:r w:rsidRPr="004270C1">
              <w:rPr>
                <w:rFonts w:ascii="Book Antiqua" w:eastAsia="Times New Roman" w:hAnsi="Book Antiqua" w:cs="Times New Roman"/>
                <w:sz w:val="24"/>
                <w:szCs w:val="24"/>
              </w:rPr>
              <w:t>Double Loop Whorl</w:t>
            </w:r>
          </w:p>
        </w:tc>
        <w:tc>
          <w:tcPr>
            <w:tcW w:w="576"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8</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3</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633"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5</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81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927" w:type="dxa"/>
            <w:noWrap/>
            <w:hideMark/>
          </w:tcPr>
          <w:p w:rsidR="000B634B" w:rsidRPr="004270C1" w:rsidRDefault="00984365"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2.91%</w:t>
            </w:r>
          </w:p>
        </w:tc>
      </w:tr>
      <w:tr w:rsidR="000B634B" w:rsidRPr="004270C1" w:rsidTr="00267101">
        <w:trPr>
          <w:trHeight w:val="640"/>
        </w:trPr>
        <w:tc>
          <w:tcPr>
            <w:tcW w:w="2054" w:type="dxa"/>
            <w:hideMark/>
          </w:tcPr>
          <w:p w:rsidR="000B634B" w:rsidRPr="004270C1" w:rsidRDefault="000B634B" w:rsidP="00DB0CF6">
            <w:pPr>
              <w:rPr>
                <w:rFonts w:ascii="Book Antiqua" w:eastAsia="Times New Roman" w:hAnsi="Book Antiqua" w:cs="Times New Roman"/>
                <w:sz w:val="24"/>
                <w:szCs w:val="24"/>
              </w:rPr>
            </w:pPr>
            <w:r w:rsidRPr="004270C1">
              <w:rPr>
                <w:rFonts w:ascii="Book Antiqua" w:eastAsia="Times New Roman" w:hAnsi="Book Antiqua" w:cs="Times New Roman"/>
                <w:sz w:val="24"/>
                <w:szCs w:val="24"/>
              </w:rPr>
              <w:t>Central Pocket Loop Whorl</w:t>
            </w:r>
          </w:p>
        </w:tc>
        <w:tc>
          <w:tcPr>
            <w:tcW w:w="576"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8</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13</w:t>
            </w:r>
          </w:p>
        </w:tc>
        <w:tc>
          <w:tcPr>
            <w:tcW w:w="633"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12</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6</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14</w:t>
            </w:r>
          </w:p>
        </w:tc>
        <w:tc>
          <w:tcPr>
            <w:tcW w:w="81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16</w:t>
            </w:r>
          </w:p>
        </w:tc>
        <w:tc>
          <w:tcPr>
            <w:tcW w:w="927" w:type="dxa"/>
            <w:noWrap/>
            <w:hideMark/>
          </w:tcPr>
          <w:p w:rsidR="000B634B" w:rsidRPr="004270C1" w:rsidRDefault="00984365"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9.42%</w:t>
            </w:r>
          </w:p>
        </w:tc>
      </w:tr>
      <w:tr w:rsidR="000B634B" w:rsidRPr="004270C1" w:rsidTr="00267101">
        <w:trPr>
          <w:trHeight w:val="327"/>
        </w:trPr>
        <w:tc>
          <w:tcPr>
            <w:tcW w:w="2054" w:type="dxa"/>
            <w:hideMark/>
          </w:tcPr>
          <w:p w:rsidR="000B634B" w:rsidRPr="004270C1" w:rsidRDefault="000B634B" w:rsidP="00DB0CF6">
            <w:pPr>
              <w:rPr>
                <w:rFonts w:ascii="Book Antiqua" w:eastAsia="Times New Roman" w:hAnsi="Book Antiqua" w:cs="Times New Roman"/>
                <w:sz w:val="24"/>
                <w:szCs w:val="24"/>
              </w:rPr>
            </w:pPr>
            <w:r w:rsidRPr="004270C1">
              <w:rPr>
                <w:rFonts w:ascii="Book Antiqua" w:eastAsia="Times New Roman" w:hAnsi="Book Antiqua" w:cs="Times New Roman"/>
                <w:sz w:val="24"/>
                <w:szCs w:val="24"/>
              </w:rPr>
              <w:t>Accidental Whorl</w:t>
            </w:r>
          </w:p>
        </w:tc>
        <w:tc>
          <w:tcPr>
            <w:tcW w:w="576"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633"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81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927" w:type="dxa"/>
            <w:noWrap/>
            <w:hideMark/>
          </w:tcPr>
          <w:p w:rsidR="000B634B" w:rsidRPr="004270C1" w:rsidRDefault="00984365"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0.19%</w:t>
            </w:r>
          </w:p>
        </w:tc>
      </w:tr>
      <w:tr w:rsidR="000B634B" w:rsidRPr="004270C1" w:rsidTr="00267101">
        <w:trPr>
          <w:trHeight w:val="327"/>
        </w:trPr>
        <w:tc>
          <w:tcPr>
            <w:tcW w:w="2054" w:type="dxa"/>
            <w:hideMark/>
          </w:tcPr>
          <w:p w:rsidR="000B634B" w:rsidRPr="004270C1" w:rsidRDefault="000B634B" w:rsidP="00DB0CF6">
            <w:pPr>
              <w:rPr>
                <w:rFonts w:ascii="Book Antiqua" w:eastAsia="Times New Roman" w:hAnsi="Book Antiqua" w:cs="Times New Roman"/>
                <w:sz w:val="24"/>
                <w:szCs w:val="24"/>
              </w:rPr>
            </w:pPr>
            <w:r w:rsidRPr="004270C1">
              <w:rPr>
                <w:rFonts w:ascii="Book Antiqua" w:eastAsia="Times New Roman" w:hAnsi="Book Antiqua" w:cs="Times New Roman"/>
                <w:sz w:val="24"/>
                <w:szCs w:val="24"/>
              </w:rPr>
              <w:t>Plain Arch</w:t>
            </w:r>
          </w:p>
        </w:tc>
        <w:tc>
          <w:tcPr>
            <w:tcW w:w="576"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633"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81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927" w:type="dxa"/>
            <w:noWrap/>
            <w:hideMark/>
          </w:tcPr>
          <w:p w:rsidR="000B634B" w:rsidRPr="004270C1" w:rsidRDefault="00984365"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1.07%</w:t>
            </w:r>
          </w:p>
        </w:tc>
      </w:tr>
      <w:tr w:rsidR="000B634B" w:rsidRPr="004270C1" w:rsidTr="00267101">
        <w:trPr>
          <w:trHeight w:val="327"/>
        </w:trPr>
        <w:tc>
          <w:tcPr>
            <w:tcW w:w="2054" w:type="dxa"/>
            <w:hideMark/>
          </w:tcPr>
          <w:p w:rsidR="000B634B" w:rsidRPr="004270C1" w:rsidRDefault="000B634B" w:rsidP="00DB0CF6">
            <w:pPr>
              <w:rPr>
                <w:rFonts w:ascii="Book Antiqua" w:eastAsia="Times New Roman" w:hAnsi="Book Antiqua" w:cs="Times New Roman"/>
                <w:sz w:val="24"/>
                <w:szCs w:val="24"/>
              </w:rPr>
            </w:pPr>
            <w:r w:rsidRPr="004270C1">
              <w:rPr>
                <w:rFonts w:ascii="Book Antiqua" w:eastAsia="Times New Roman" w:hAnsi="Book Antiqua" w:cs="Times New Roman"/>
                <w:sz w:val="24"/>
                <w:szCs w:val="24"/>
              </w:rPr>
              <w:t>Tented Arch</w:t>
            </w:r>
          </w:p>
        </w:tc>
        <w:tc>
          <w:tcPr>
            <w:tcW w:w="576"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633"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81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927" w:type="dxa"/>
            <w:noWrap/>
            <w:hideMark/>
          </w:tcPr>
          <w:p w:rsidR="000B634B" w:rsidRPr="004270C1" w:rsidRDefault="00984365"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2.14%</w:t>
            </w:r>
          </w:p>
        </w:tc>
      </w:tr>
      <w:tr w:rsidR="000B634B" w:rsidRPr="004270C1" w:rsidTr="00010F07">
        <w:trPr>
          <w:trHeight w:val="342"/>
        </w:trPr>
        <w:tc>
          <w:tcPr>
            <w:tcW w:w="2054" w:type="dxa"/>
            <w:shd w:val="clear" w:color="auto" w:fill="FFFFFF" w:themeFill="background1"/>
            <w:hideMark/>
          </w:tcPr>
          <w:p w:rsidR="000B634B" w:rsidRPr="004270C1" w:rsidRDefault="000B634B" w:rsidP="00DB0CF6">
            <w:pPr>
              <w:rPr>
                <w:rFonts w:ascii="Book Antiqua" w:eastAsia="Times New Roman" w:hAnsi="Book Antiqua" w:cs="Times New Roman"/>
                <w:sz w:val="24"/>
                <w:szCs w:val="24"/>
              </w:rPr>
            </w:pPr>
            <w:r w:rsidRPr="004270C1">
              <w:rPr>
                <w:rFonts w:ascii="Book Antiqua" w:eastAsia="Times New Roman" w:hAnsi="Book Antiqua" w:cs="Times New Roman"/>
                <w:sz w:val="24"/>
                <w:szCs w:val="24"/>
              </w:rPr>
              <w:t>Radial Loop</w:t>
            </w:r>
          </w:p>
        </w:tc>
        <w:tc>
          <w:tcPr>
            <w:tcW w:w="576"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38</w:t>
            </w:r>
          </w:p>
        </w:tc>
        <w:tc>
          <w:tcPr>
            <w:tcW w:w="565"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56</w:t>
            </w:r>
          </w:p>
        </w:tc>
        <w:tc>
          <w:tcPr>
            <w:tcW w:w="565"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86</w:t>
            </w:r>
          </w:p>
        </w:tc>
        <w:tc>
          <w:tcPr>
            <w:tcW w:w="565"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37</w:t>
            </w:r>
          </w:p>
        </w:tc>
        <w:tc>
          <w:tcPr>
            <w:tcW w:w="565"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75</w:t>
            </w:r>
          </w:p>
        </w:tc>
        <w:tc>
          <w:tcPr>
            <w:tcW w:w="633"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44</w:t>
            </w:r>
          </w:p>
        </w:tc>
        <w:tc>
          <w:tcPr>
            <w:tcW w:w="565"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40</w:t>
            </w:r>
          </w:p>
        </w:tc>
        <w:tc>
          <w:tcPr>
            <w:tcW w:w="565"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76</w:t>
            </w:r>
          </w:p>
        </w:tc>
        <w:tc>
          <w:tcPr>
            <w:tcW w:w="565"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41</w:t>
            </w:r>
          </w:p>
        </w:tc>
        <w:tc>
          <w:tcPr>
            <w:tcW w:w="815" w:type="dxa"/>
            <w:shd w:val="clear" w:color="auto" w:fill="FFFFFF" w:themeFill="background1"/>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74</w:t>
            </w:r>
          </w:p>
        </w:tc>
        <w:tc>
          <w:tcPr>
            <w:tcW w:w="927" w:type="dxa"/>
            <w:shd w:val="clear" w:color="auto" w:fill="FFFFFF" w:themeFill="background1"/>
            <w:noWrap/>
            <w:hideMark/>
          </w:tcPr>
          <w:p w:rsidR="000B634B" w:rsidRPr="004270C1" w:rsidRDefault="00984365"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55.05%</w:t>
            </w:r>
          </w:p>
        </w:tc>
      </w:tr>
      <w:tr w:rsidR="000B634B" w:rsidRPr="004270C1" w:rsidTr="00267101">
        <w:trPr>
          <w:trHeight w:val="342"/>
        </w:trPr>
        <w:tc>
          <w:tcPr>
            <w:tcW w:w="2054" w:type="dxa"/>
            <w:hideMark/>
          </w:tcPr>
          <w:p w:rsidR="000B634B" w:rsidRPr="004270C1" w:rsidRDefault="000B634B" w:rsidP="00DB0CF6">
            <w:pPr>
              <w:ind w:hanging="108"/>
              <w:rPr>
                <w:rFonts w:ascii="Book Antiqua" w:eastAsia="Times New Roman" w:hAnsi="Book Antiqua" w:cs="Times New Roman"/>
                <w:sz w:val="24"/>
                <w:szCs w:val="24"/>
              </w:rPr>
            </w:pPr>
            <w:r w:rsidRPr="004270C1">
              <w:rPr>
                <w:rFonts w:ascii="Book Antiqua" w:eastAsia="Times New Roman" w:hAnsi="Book Antiqua" w:cs="Times New Roman"/>
                <w:sz w:val="24"/>
                <w:szCs w:val="24"/>
              </w:rPr>
              <w:t xml:space="preserve">  Ulnar Loop</w:t>
            </w:r>
          </w:p>
        </w:tc>
        <w:tc>
          <w:tcPr>
            <w:tcW w:w="576"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3</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633"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3</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56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w:t>
            </w:r>
          </w:p>
        </w:tc>
        <w:tc>
          <w:tcPr>
            <w:tcW w:w="815" w:type="dxa"/>
            <w:noWrap/>
            <w:hideMark/>
          </w:tcPr>
          <w:p w:rsidR="000B634B" w:rsidRPr="004270C1" w:rsidRDefault="000B634B"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1</w:t>
            </w:r>
          </w:p>
        </w:tc>
        <w:tc>
          <w:tcPr>
            <w:tcW w:w="927" w:type="dxa"/>
            <w:noWrap/>
            <w:hideMark/>
          </w:tcPr>
          <w:p w:rsidR="000B634B" w:rsidRPr="004270C1" w:rsidRDefault="00984365" w:rsidP="00DB0CF6">
            <w:pPr>
              <w:jc w:val="center"/>
              <w:rPr>
                <w:rFonts w:ascii="Book Antiqua" w:eastAsia="Times New Roman" w:hAnsi="Book Antiqua" w:cs="Times New Roman"/>
                <w:sz w:val="24"/>
                <w:szCs w:val="24"/>
              </w:rPr>
            </w:pPr>
            <w:r w:rsidRPr="004270C1">
              <w:rPr>
                <w:rFonts w:ascii="Book Antiqua" w:eastAsia="Times New Roman" w:hAnsi="Book Antiqua" w:cs="Times New Roman"/>
                <w:sz w:val="24"/>
                <w:szCs w:val="24"/>
              </w:rPr>
              <w:t>0.87%</w:t>
            </w:r>
          </w:p>
        </w:tc>
      </w:tr>
    </w:tbl>
    <w:p w:rsidR="00BE63F0" w:rsidRPr="00F32851" w:rsidRDefault="00BE63F0" w:rsidP="00DB0CF6">
      <w:pPr>
        <w:tabs>
          <w:tab w:val="center" w:pos="0"/>
          <w:tab w:val="left" w:pos="870"/>
        </w:tabs>
        <w:spacing w:after="0" w:line="240" w:lineRule="auto"/>
        <w:contextualSpacing/>
        <w:rPr>
          <w:rFonts w:ascii="Book Antiqua" w:eastAsiaTheme="minorEastAsia" w:hAnsi="Book Antiqua" w:cs="Times New Roman"/>
          <w:b/>
          <w:sz w:val="24"/>
          <w:szCs w:val="24"/>
        </w:rPr>
      </w:pPr>
      <w:r w:rsidRPr="00F32851">
        <w:rPr>
          <w:rFonts w:ascii="Book Antiqua" w:eastAsiaTheme="minorEastAsia" w:hAnsi="Book Antiqua" w:cs="Times New Roman"/>
          <w:b/>
          <w:sz w:val="24"/>
          <w:szCs w:val="24"/>
        </w:rPr>
        <w:tab/>
      </w:r>
    </w:p>
    <w:p w:rsidR="00010F07" w:rsidRPr="00F32851" w:rsidRDefault="00613062" w:rsidP="00DB0CF6">
      <w:pPr>
        <w:tabs>
          <w:tab w:val="center" w:pos="0"/>
        </w:tabs>
        <w:spacing w:after="0" w:line="240" w:lineRule="auto"/>
        <w:ind w:firstLine="567"/>
        <w:contextualSpacing/>
        <w:jc w:val="both"/>
        <w:rPr>
          <w:rFonts w:ascii="Book Antiqua" w:hAnsi="Book Antiqua" w:cs="Times New Roman"/>
          <w:sz w:val="24"/>
          <w:szCs w:val="24"/>
        </w:rPr>
      </w:pPr>
      <w:r w:rsidRPr="00F32851">
        <w:rPr>
          <w:rFonts w:ascii="Book Antiqua" w:eastAsia="Times New Roman" w:hAnsi="Book Antiqua" w:cs="Times New Roman"/>
          <w:sz w:val="24"/>
          <w:szCs w:val="24"/>
        </w:rPr>
        <w:t>Berdasarkan T</w:t>
      </w:r>
      <w:r w:rsidR="00BE63F0" w:rsidRPr="00F32851">
        <w:rPr>
          <w:rFonts w:ascii="Book Antiqua" w:eastAsia="Times New Roman" w:hAnsi="Book Antiqua" w:cs="Times New Roman"/>
          <w:sz w:val="24"/>
          <w:szCs w:val="24"/>
        </w:rPr>
        <w:t xml:space="preserve">abel 2 </w:t>
      </w:r>
      <w:r w:rsidR="00BE63F0" w:rsidRPr="00F32851">
        <w:rPr>
          <w:rFonts w:ascii="Book Antiqua" w:hAnsi="Book Antiqua" w:cs="Times New Roman"/>
          <w:sz w:val="24"/>
          <w:szCs w:val="24"/>
        </w:rPr>
        <w:t xml:space="preserve">menunjukkan bahwa </w:t>
      </w:r>
      <w:r w:rsidR="00184310">
        <w:rPr>
          <w:rFonts w:ascii="Book Antiqua" w:hAnsi="Book Antiqua" w:cs="Times New Roman"/>
          <w:sz w:val="24"/>
          <w:szCs w:val="24"/>
        </w:rPr>
        <w:t>p</w:t>
      </w:r>
      <w:r w:rsidR="00984365" w:rsidRPr="00F32851">
        <w:rPr>
          <w:rFonts w:ascii="Book Antiqua" w:hAnsi="Book Antiqua" w:cs="Times New Roman"/>
          <w:sz w:val="24"/>
          <w:szCs w:val="24"/>
        </w:rPr>
        <w:t>ada pasien SLE, menunjukkan bahwa</w:t>
      </w:r>
      <w:r w:rsidR="002C079B">
        <w:rPr>
          <w:rFonts w:ascii="Book Antiqua" w:hAnsi="Book Antiqua" w:cs="Times New Roman"/>
          <w:sz w:val="24"/>
          <w:szCs w:val="24"/>
        </w:rPr>
        <w:t xml:space="preserve"> </w:t>
      </w:r>
      <w:r w:rsidR="002C079B" w:rsidRPr="00F32851">
        <w:rPr>
          <w:rFonts w:ascii="Book Antiqua" w:eastAsia="Times New Roman" w:hAnsi="Book Antiqua" w:cs="Times New Roman"/>
          <w:sz w:val="24"/>
          <w:szCs w:val="24"/>
          <w:lang w:val="id-ID"/>
        </w:rPr>
        <w:t xml:space="preserve">didapatkan </w:t>
      </w:r>
      <w:r w:rsidR="002C079B">
        <w:rPr>
          <w:rFonts w:ascii="Book Antiqua" w:eastAsia="Times New Roman" w:hAnsi="Book Antiqua" w:cs="Times New Roman"/>
          <w:sz w:val="24"/>
          <w:szCs w:val="24"/>
          <w:lang w:val="id-ID"/>
        </w:rPr>
        <w:t xml:space="preserve">frekuensi tipe pola sidik jari </w:t>
      </w:r>
      <w:r w:rsidR="002C079B" w:rsidRPr="00F32851">
        <w:rPr>
          <w:rFonts w:ascii="Book Antiqua" w:eastAsia="Times New Roman" w:hAnsi="Book Antiqua" w:cs="Times New Roman"/>
          <w:sz w:val="24"/>
          <w:szCs w:val="24"/>
          <w:lang w:val="id-ID"/>
        </w:rPr>
        <w:t xml:space="preserve">terdiri dari </w:t>
      </w:r>
      <w:r w:rsidR="002C079B" w:rsidRPr="00F32851">
        <w:rPr>
          <w:rFonts w:ascii="Book Antiqua" w:eastAsia="Times New Roman" w:hAnsi="Book Antiqua" w:cs="Times New Roman"/>
          <w:i/>
          <w:sz w:val="24"/>
          <w:szCs w:val="24"/>
          <w:lang w:val="id-ID"/>
        </w:rPr>
        <w:t xml:space="preserve">radial loop </w:t>
      </w:r>
      <w:r w:rsidR="002C079B" w:rsidRPr="00F32851">
        <w:rPr>
          <w:rFonts w:ascii="Book Antiqua" w:eastAsia="Times New Roman" w:hAnsi="Book Antiqua" w:cs="Times New Roman"/>
          <w:sz w:val="24"/>
          <w:szCs w:val="24"/>
          <w:lang w:val="id-ID"/>
        </w:rPr>
        <w:t xml:space="preserve">55,05%, </w:t>
      </w:r>
      <w:r w:rsidR="002C079B" w:rsidRPr="00F32851">
        <w:rPr>
          <w:rFonts w:ascii="Book Antiqua" w:eastAsia="Times New Roman" w:hAnsi="Book Antiqua" w:cs="Times New Roman"/>
          <w:i/>
          <w:sz w:val="24"/>
          <w:szCs w:val="24"/>
          <w:lang w:val="id-ID"/>
        </w:rPr>
        <w:t xml:space="preserve">plain whorl </w:t>
      </w:r>
      <w:r w:rsidR="002C079B" w:rsidRPr="00F32851">
        <w:rPr>
          <w:rFonts w:ascii="Book Antiqua" w:eastAsia="Times New Roman" w:hAnsi="Book Antiqua" w:cs="Times New Roman"/>
          <w:sz w:val="24"/>
          <w:szCs w:val="24"/>
          <w:lang w:val="id-ID"/>
        </w:rPr>
        <w:t xml:space="preserve">28,35%, </w:t>
      </w:r>
      <w:r w:rsidR="002C079B" w:rsidRPr="00F32851">
        <w:rPr>
          <w:rFonts w:ascii="Book Antiqua" w:eastAsia="Times New Roman" w:hAnsi="Book Antiqua" w:cs="Times New Roman"/>
          <w:i/>
          <w:sz w:val="24"/>
          <w:szCs w:val="24"/>
          <w:lang w:val="id-ID"/>
        </w:rPr>
        <w:t xml:space="preserve">central pocket loop whorl </w:t>
      </w:r>
      <w:r w:rsidR="002C079B" w:rsidRPr="00F32851">
        <w:rPr>
          <w:rFonts w:ascii="Book Antiqua" w:eastAsia="Times New Roman" w:hAnsi="Book Antiqua" w:cs="Times New Roman"/>
          <w:sz w:val="24"/>
          <w:szCs w:val="24"/>
          <w:lang w:val="id-ID"/>
        </w:rPr>
        <w:t xml:space="preserve">9,42%, </w:t>
      </w:r>
      <w:r w:rsidR="002C079B" w:rsidRPr="00F32851">
        <w:rPr>
          <w:rFonts w:ascii="Book Antiqua" w:eastAsia="Times New Roman" w:hAnsi="Book Antiqua" w:cs="Times New Roman"/>
          <w:i/>
          <w:sz w:val="24"/>
          <w:szCs w:val="24"/>
          <w:lang w:val="id-ID"/>
        </w:rPr>
        <w:t xml:space="preserve">double loop whorl </w:t>
      </w:r>
      <w:r w:rsidR="002C079B" w:rsidRPr="00F32851">
        <w:rPr>
          <w:rFonts w:ascii="Book Antiqua" w:eastAsia="Times New Roman" w:hAnsi="Book Antiqua" w:cs="Times New Roman"/>
          <w:sz w:val="24"/>
          <w:szCs w:val="24"/>
          <w:lang w:val="id-ID"/>
        </w:rPr>
        <w:t>2,9</w:t>
      </w:r>
      <w:r w:rsidR="002C079B" w:rsidRPr="00F32851">
        <w:rPr>
          <w:rFonts w:ascii="Book Antiqua" w:eastAsia="Times New Roman" w:hAnsi="Book Antiqua" w:cs="Times New Roman"/>
          <w:sz w:val="24"/>
          <w:szCs w:val="24"/>
        </w:rPr>
        <w:t>1</w:t>
      </w:r>
      <w:r w:rsidR="002C079B" w:rsidRPr="00F32851">
        <w:rPr>
          <w:rFonts w:ascii="Book Antiqua" w:eastAsia="Times New Roman" w:hAnsi="Book Antiqua" w:cs="Times New Roman"/>
          <w:sz w:val="24"/>
          <w:szCs w:val="24"/>
          <w:lang w:val="id-ID"/>
        </w:rPr>
        <w:t xml:space="preserve">%, </w:t>
      </w:r>
      <w:r w:rsidR="002C079B" w:rsidRPr="00F32851">
        <w:rPr>
          <w:rFonts w:ascii="Book Antiqua" w:eastAsia="Times New Roman" w:hAnsi="Book Antiqua" w:cs="Times New Roman"/>
          <w:i/>
          <w:sz w:val="24"/>
          <w:szCs w:val="24"/>
          <w:lang w:val="id-ID"/>
        </w:rPr>
        <w:t xml:space="preserve">tented arch </w:t>
      </w:r>
      <w:r w:rsidR="002C079B" w:rsidRPr="00F32851">
        <w:rPr>
          <w:rFonts w:ascii="Book Antiqua" w:eastAsia="Times New Roman" w:hAnsi="Book Antiqua" w:cs="Times New Roman"/>
          <w:i/>
          <w:sz w:val="24"/>
          <w:szCs w:val="24"/>
        </w:rPr>
        <w:t>2,14</w:t>
      </w:r>
      <w:r w:rsidR="002C079B" w:rsidRPr="00F32851">
        <w:rPr>
          <w:rFonts w:ascii="Book Antiqua" w:eastAsia="Times New Roman" w:hAnsi="Book Antiqua" w:cs="Times New Roman"/>
          <w:sz w:val="24"/>
          <w:szCs w:val="24"/>
          <w:lang w:val="id-ID"/>
        </w:rPr>
        <w:t xml:space="preserve">%, </w:t>
      </w:r>
      <w:r w:rsidR="002C079B" w:rsidRPr="00F32851">
        <w:rPr>
          <w:rFonts w:ascii="Book Antiqua" w:eastAsia="Times New Roman" w:hAnsi="Book Antiqua" w:cs="Times New Roman"/>
          <w:i/>
          <w:sz w:val="24"/>
          <w:szCs w:val="24"/>
          <w:lang w:val="id-ID"/>
        </w:rPr>
        <w:t xml:space="preserve">plain arch </w:t>
      </w:r>
      <w:r w:rsidR="002C079B" w:rsidRPr="00F32851">
        <w:rPr>
          <w:rFonts w:ascii="Book Antiqua" w:eastAsia="Times New Roman" w:hAnsi="Book Antiqua" w:cs="Times New Roman"/>
          <w:sz w:val="24"/>
          <w:szCs w:val="24"/>
          <w:lang w:val="id-ID"/>
        </w:rPr>
        <w:t>1,07%,</w:t>
      </w:r>
      <w:r w:rsidR="002C079B" w:rsidRPr="00F32851">
        <w:rPr>
          <w:rFonts w:ascii="Book Antiqua" w:eastAsia="Times New Roman" w:hAnsi="Book Antiqua" w:cs="Times New Roman"/>
          <w:i/>
          <w:sz w:val="24"/>
          <w:szCs w:val="24"/>
          <w:lang w:val="id-ID"/>
        </w:rPr>
        <w:t xml:space="preserve">ulnar loop </w:t>
      </w:r>
      <w:r w:rsidR="002C079B" w:rsidRPr="00F32851">
        <w:rPr>
          <w:rFonts w:ascii="Book Antiqua" w:eastAsia="Times New Roman" w:hAnsi="Book Antiqua" w:cs="Times New Roman"/>
          <w:sz w:val="24"/>
          <w:szCs w:val="24"/>
          <w:lang w:val="id-ID"/>
        </w:rPr>
        <w:t>0,87%</w:t>
      </w:r>
      <w:r w:rsidR="002C079B" w:rsidRPr="00F32851">
        <w:rPr>
          <w:rFonts w:ascii="Book Antiqua" w:eastAsia="Times New Roman" w:hAnsi="Book Antiqua" w:cs="Times New Roman"/>
          <w:sz w:val="24"/>
          <w:szCs w:val="24"/>
        </w:rPr>
        <w:t>, dan</w:t>
      </w:r>
      <w:r w:rsidR="002C079B" w:rsidRPr="00F32851">
        <w:rPr>
          <w:rFonts w:ascii="Book Antiqua" w:eastAsia="Times New Roman" w:hAnsi="Book Antiqua" w:cs="Times New Roman"/>
          <w:i/>
          <w:sz w:val="24"/>
          <w:szCs w:val="24"/>
          <w:lang w:val="id-ID"/>
        </w:rPr>
        <w:t xml:space="preserve"> accidental whorl </w:t>
      </w:r>
      <w:r w:rsidR="002C079B" w:rsidRPr="00F32851">
        <w:rPr>
          <w:rFonts w:ascii="Book Antiqua" w:eastAsia="Times New Roman" w:hAnsi="Book Antiqua" w:cs="Times New Roman"/>
          <w:sz w:val="24"/>
          <w:szCs w:val="24"/>
          <w:lang w:val="id-ID"/>
        </w:rPr>
        <w:t>0,1</w:t>
      </w:r>
      <w:r w:rsidR="002C079B" w:rsidRPr="00F32851">
        <w:rPr>
          <w:rFonts w:ascii="Book Antiqua" w:eastAsia="Times New Roman" w:hAnsi="Book Antiqua" w:cs="Times New Roman"/>
          <w:sz w:val="24"/>
          <w:szCs w:val="24"/>
        </w:rPr>
        <w:t>9</w:t>
      </w:r>
      <w:r w:rsidR="002C079B" w:rsidRPr="00F32851">
        <w:rPr>
          <w:rFonts w:ascii="Book Antiqua" w:eastAsia="Times New Roman" w:hAnsi="Book Antiqua" w:cs="Times New Roman"/>
          <w:sz w:val="24"/>
          <w:szCs w:val="24"/>
          <w:lang w:val="id-ID"/>
        </w:rPr>
        <w:t xml:space="preserve">%. </w:t>
      </w:r>
      <w:r w:rsidR="00984365" w:rsidRPr="00F32851">
        <w:rPr>
          <w:rFonts w:ascii="Book Antiqua" w:hAnsi="Book Antiqua" w:cs="Times New Roman"/>
          <w:sz w:val="24"/>
          <w:szCs w:val="24"/>
        </w:rPr>
        <w:t xml:space="preserve"> </w:t>
      </w:r>
      <w:r w:rsidR="001F6B5B">
        <w:rPr>
          <w:rFonts w:ascii="Book Antiqua" w:hAnsi="Book Antiqua" w:cs="Times New Roman"/>
          <w:sz w:val="24"/>
          <w:szCs w:val="24"/>
        </w:rPr>
        <w:t>Frekuensi tertinggi</w:t>
      </w:r>
      <w:r w:rsidR="002C079B">
        <w:rPr>
          <w:rFonts w:ascii="Book Antiqua" w:hAnsi="Book Antiqua" w:cs="Times New Roman"/>
          <w:sz w:val="24"/>
          <w:szCs w:val="24"/>
        </w:rPr>
        <w:t xml:space="preserve"> pola dermatoglifi</w:t>
      </w:r>
      <w:r w:rsidR="00984365" w:rsidRPr="00F32851">
        <w:rPr>
          <w:rFonts w:ascii="Book Antiqua" w:hAnsi="Book Antiqua" w:cs="Times New Roman"/>
          <w:sz w:val="24"/>
          <w:szCs w:val="24"/>
        </w:rPr>
        <w:t xml:space="preserve"> pada seluruh jari tangan yaitu </w:t>
      </w:r>
      <w:r w:rsidR="00984365" w:rsidRPr="00F32851">
        <w:rPr>
          <w:rFonts w:ascii="Book Antiqua" w:hAnsi="Book Antiqua" w:cs="Times New Roman"/>
          <w:i/>
          <w:sz w:val="24"/>
          <w:szCs w:val="24"/>
        </w:rPr>
        <w:t>radial loop</w:t>
      </w:r>
      <w:r w:rsidR="002C079B">
        <w:rPr>
          <w:rFonts w:ascii="Book Antiqua" w:hAnsi="Book Antiqua" w:cs="Times New Roman"/>
          <w:i/>
          <w:sz w:val="24"/>
          <w:szCs w:val="24"/>
        </w:rPr>
        <w:t>.</w:t>
      </w:r>
      <w:r w:rsidR="002D6544" w:rsidRPr="00F32851">
        <w:rPr>
          <w:rFonts w:ascii="Book Antiqua" w:hAnsi="Book Antiqua" w:cs="Times New Roman"/>
          <w:i/>
          <w:sz w:val="24"/>
          <w:szCs w:val="24"/>
        </w:rPr>
        <w:t xml:space="preserve"> </w:t>
      </w:r>
      <w:r w:rsidR="002C079B">
        <w:rPr>
          <w:rFonts w:ascii="Book Antiqua" w:hAnsi="Book Antiqua" w:cs="Times New Roman"/>
          <w:sz w:val="24"/>
          <w:szCs w:val="24"/>
        </w:rPr>
        <w:t>Pola sidik jari</w:t>
      </w:r>
      <w:r w:rsidR="00C50038">
        <w:rPr>
          <w:rFonts w:ascii="Book Antiqua" w:hAnsi="Book Antiqua" w:cs="Times New Roman"/>
          <w:sz w:val="24"/>
          <w:szCs w:val="24"/>
        </w:rPr>
        <w:t xml:space="preserve"> dapat dilihat pada gambar 1a </w:t>
      </w:r>
      <w:r w:rsidR="00C50038" w:rsidRPr="00C50038">
        <w:rPr>
          <w:rFonts w:ascii="Book Antiqua" w:hAnsi="Book Antiqua" w:cs="Times New Roman"/>
          <w:i/>
          <w:sz w:val="24"/>
          <w:szCs w:val="24"/>
        </w:rPr>
        <w:t>plain whorl</w:t>
      </w:r>
      <w:r w:rsidR="00C50038">
        <w:rPr>
          <w:rFonts w:ascii="Book Antiqua" w:hAnsi="Book Antiqua" w:cs="Times New Roman"/>
          <w:sz w:val="24"/>
          <w:szCs w:val="24"/>
        </w:rPr>
        <w:t xml:space="preserve"> (28</w:t>
      </w:r>
      <w:proofErr w:type="gramStart"/>
      <w:r w:rsidR="00165B5F">
        <w:rPr>
          <w:rFonts w:ascii="Book Antiqua" w:hAnsi="Book Antiqua" w:cs="Times New Roman"/>
          <w:sz w:val="24"/>
          <w:szCs w:val="24"/>
        </w:rPr>
        <w:t>,</w:t>
      </w:r>
      <w:r w:rsidR="00C50038">
        <w:rPr>
          <w:rFonts w:ascii="Book Antiqua" w:hAnsi="Book Antiqua" w:cs="Times New Roman"/>
          <w:sz w:val="24"/>
          <w:szCs w:val="24"/>
        </w:rPr>
        <w:t>35</w:t>
      </w:r>
      <w:proofErr w:type="gramEnd"/>
      <w:r w:rsidR="00C50038">
        <w:rPr>
          <w:rFonts w:ascii="Book Antiqua" w:hAnsi="Book Antiqua" w:cs="Times New Roman"/>
          <w:sz w:val="24"/>
          <w:szCs w:val="24"/>
        </w:rPr>
        <w:t xml:space="preserve">%) dan gambar 1b </w:t>
      </w:r>
      <w:r w:rsidR="00C50038" w:rsidRPr="00C50038">
        <w:rPr>
          <w:rFonts w:ascii="Book Antiqua" w:hAnsi="Book Antiqua" w:cs="Times New Roman"/>
          <w:i/>
          <w:sz w:val="24"/>
          <w:szCs w:val="24"/>
        </w:rPr>
        <w:t>radial loop</w:t>
      </w:r>
      <w:r w:rsidR="00C50038">
        <w:rPr>
          <w:rFonts w:ascii="Book Antiqua" w:hAnsi="Book Antiqua" w:cs="Times New Roman"/>
          <w:sz w:val="24"/>
          <w:szCs w:val="24"/>
        </w:rPr>
        <w:t xml:space="preserve"> (55</w:t>
      </w:r>
      <w:r w:rsidR="00165B5F">
        <w:rPr>
          <w:rFonts w:ascii="Book Antiqua" w:hAnsi="Book Antiqua" w:cs="Times New Roman"/>
          <w:sz w:val="24"/>
          <w:szCs w:val="24"/>
        </w:rPr>
        <w:t>,</w:t>
      </w:r>
      <w:r w:rsidR="00C50038">
        <w:rPr>
          <w:rFonts w:ascii="Book Antiqua" w:hAnsi="Book Antiqua" w:cs="Times New Roman"/>
          <w:sz w:val="24"/>
          <w:szCs w:val="24"/>
        </w:rPr>
        <w:t>0</w:t>
      </w:r>
      <w:r w:rsidR="00984365" w:rsidRPr="00F32851">
        <w:rPr>
          <w:rFonts w:ascii="Book Antiqua" w:hAnsi="Book Antiqua" w:cs="Times New Roman"/>
          <w:sz w:val="24"/>
          <w:szCs w:val="24"/>
        </w:rPr>
        <w:t>5%).</w:t>
      </w:r>
      <w:r w:rsidR="002C079B">
        <w:rPr>
          <w:rFonts w:ascii="Book Antiqua" w:hAnsi="Book Antiqua" w:cs="Times New Roman"/>
          <w:sz w:val="24"/>
          <w:szCs w:val="24"/>
        </w:rPr>
        <w:t xml:space="preserve"> </w:t>
      </w:r>
    </w:p>
    <w:p w:rsidR="00010F07" w:rsidRPr="00F32851" w:rsidRDefault="00010F07" w:rsidP="00DB0CF6">
      <w:pPr>
        <w:spacing w:after="0" w:line="240" w:lineRule="auto"/>
        <w:jc w:val="center"/>
        <w:rPr>
          <w:rFonts w:ascii="Book Antiqua" w:eastAsia="Calibri" w:hAnsi="Book Antiqua" w:cs="Times New Roman"/>
          <w:b/>
          <w:bCs/>
          <w:sz w:val="24"/>
          <w:szCs w:val="24"/>
        </w:rPr>
      </w:pPr>
    </w:p>
    <w:p w:rsidR="00B86869" w:rsidRPr="00F32851" w:rsidRDefault="000C6BA1" w:rsidP="00DB0CF6">
      <w:pPr>
        <w:spacing w:after="0" w:line="240" w:lineRule="auto"/>
        <w:jc w:val="center"/>
        <w:rPr>
          <w:rFonts w:ascii="Book Antiqua" w:eastAsia="Calibri" w:hAnsi="Book Antiqua" w:cs="Times New Roman"/>
          <w:sz w:val="24"/>
          <w:szCs w:val="24"/>
        </w:rPr>
      </w:pPr>
      <w:r w:rsidRPr="00F32851">
        <w:rPr>
          <w:rFonts w:ascii="Book Antiqua" w:hAnsi="Book Antiqua" w:cs="Times New Roman"/>
          <w:noProof/>
          <w:color w:val="000000"/>
          <w:sz w:val="24"/>
          <w:szCs w:val="24"/>
        </w:rPr>
        <w:drawing>
          <wp:inline distT="0" distB="0" distL="0" distR="0" wp14:anchorId="487DF00B" wp14:editId="226EAD37">
            <wp:extent cx="1240155" cy="1609498"/>
            <wp:effectExtent l="0" t="0" r="0" b="0"/>
            <wp:docPr id="1" name="Picture 1" descr="C:\Users\User\Downloads\Plain Who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lain Whor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475" cy="1631977"/>
                    </a:xfrm>
                    <a:prstGeom prst="rect">
                      <a:avLst/>
                    </a:prstGeom>
                    <a:noFill/>
                    <a:ln>
                      <a:noFill/>
                    </a:ln>
                  </pic:spPr>
                </pic:pic>
              </a:graphicData>
            </a:graphic>
          </wp:inline>
        </w:drawing>
      </w:r>
      <w:r w:rsidRPr="00F32851">
        <w:rPr>
          <w:rFonts w:ascii="Book Antiqua" w:eastAsia="Calibri" w:hAnsi="Book Antiqua" w:cs="Times New Roman"/>
          <w:sz w:val="24"/>
          <w:szCs w:val="24"/>
        </w:rPr>
        <w:t xml:space="preserve">        </w:t>
      </w:r>
      <w:r w:rsidR="00FA08D4" w:rsidRPr="00F32851">
        <w:rPr>
          <w:rFonts w:ascii="Book Antiqua" w:hAnsi="Book Antiqua" w:cs="Times New Roman"/>
          <w:noProof/>
          <w:color w:val="000000"/>
          <w:sz w:val="24"/>
          <w:szCs w:val="24"/>
        </w:rPr>
        <w:drawing>
          <wp:inline distT="0" distB="0" distL="0" distR="0" wp14:anchorId="0BB50007" wp14:editId="39CEB2D5">
            <wp:extent cx="1417497" cy="1605280"/>
            <wp:effectExtent l="0" t="0" r="0" b="0"/>
            <wp:docPr id="38" name="Picture 38" descr="C:\Users\User\Downloads\Radial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Radial lo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992" cy="1627358"/>
                    </a:xfrm>
                    <a:prstGeom prst="rect">
                      <a:avLst/>
                    </a:prstGeom>
                    <a:noFill/>
                    <a:ln>
                      <a:noFill/>
                    </a:ln>
                  </pic:spPr>
                </pic:pic>
              </a:graphicData>
            </a:graphic>
          </wp:inline>
        </w:drawing>
      </w:r>
      <w:r w:rsidRPr="00F32851">
        <w:rPr>
          <w:rFonts w:ascii="Book Antiqua" w:eastAsia="Calibri" w:hAnsi="Book Antiqua" w:cs="Times New Roman"/>
          <w:sz w:val="24"/>
          <w:szCs w:val="24"/>
        </w:rPr>
        <w:t xml:space="preserve"> </w:t>
      </w:r>
    </w:p>
    <w:p w:rsidR="00AD026D" w:rsidRPr="00F32851" w:rsidRDefault="000C6BA1" w:rsidP="00DB0CF6">
      <w:pPr>
        <w:pStyle w:val="ListParagraph"/>
        <w:numPr>
          <w:ilvl w:val="0"/>
          <w:numId w:val="4"/>
        </w:numPr>
        <w:spacing w:after="0" w:line="240" w:lineRule="auto"/>
        <w:rPr>
          <w:rFonts w:ascii="Book Antiqua" w:eastAsia="Calibri" w:hAnsi="Book Antiqua" w:cs="Times New Roman"/>
          <w:b/>
          <w:sz w:val="24"/>
          <w:szCs w:val="24"/>
        </w:rPr>
      </w:pPr>
      <w:r w:rsidRPr="00F32851">
        <w:rPr>
          <w:rFonts w:ascii="Book Antiqua" w:eastAsia="Calibri" w:hAnsi="Book Antiqua" w:cs="Times New Roman"/>
          <w:b/>
          <w:sz w:val="24"/>
          <w:szCs w:val="24"/>
        </w:rPr>
        <w:t xml:space="preserve">                                     (b)</w:t>
      </w:r>
    </w:p>
    <w:p w:rsidR="00AD026D" w:rsidRPr="00781974" w:rsidRDefault="00781974" w:rsidP="00781974">
      <w:pPr>
        <w:spacing w:after="0" w:line="240" w:lineRule="auto"/>
        <w:jc w:val="center"/>
        <w:rPr>
          <w:rFonts w:ascii="Book Antiqua" w:eastAsia="Calibri" w:hAnsi="Book Antiqua" w:cs="Times New Roman"/>
          <w:b/>
          <w:sz w:val="24"/>
          <w:szCs w:val="24"/>
        </w:rPr>
      </w:pPr>
      <w:r w:rsidRPr="00781974">
        <w:rPr>
          <w:rFonts w:ascii="Book Antiqua" w:eastAsia="Calibri" w:hAnsi="Book Antiqua" w:cs="Times New Roman"/>
          <w:b/>
          <w:sz w:val="24"/>
          <w:szCs w:val="24"/>
        </w:rPr>
        <w:t>Gambar 1 Pola (a) Plain Whorl (b) Radial Loop Tangan Kanan</w:t>
      </w:r>
    </w:p>
    <w:p w:rsidR="000D0609" w:rsidRDefault="000D0609" w:rsidP="00DB0CF6">
      <w:pPr>
        <w:spacing w:after="0" w:line="240" w:lineRule="auto"/>
        <w:rPr>
          <w:rFonts w:ascii="Book Antiqua" w:eastAsia="Calibri" w:hAnsi="Book Antiqua" w:cs="Times New Roman"/>
          <w:sz w:val="24"/>
          <w:szCs w:val="24"/>
        </w:rPr>
      </w:pPr>
    </w:p>
    <w:p w:rsidR="00DD5FEB" w:rsidRDefault="00DD5FEB" w:rsidP="00DB0CF6">
      <w:pPr>
        <w:spacing w:after="0" w:line="240" w:lineRule="auto"/>
        <w:rPr>
          <w:rFonts w:ascii="Book Antiqua" w:eastAsia="Calibri" w:hAnsi="Book Antiqua" w:cs="Times New Roman"/>
          <w:sz w:val="24"/>
          <w:szCs w:val="24"/>
        </w:rPr>
      </w:pPr>
    </w:p>
    <w:p w:rsidR="00DD5FEB" w:rsidRDefault="00DD5FEB" w:rsidP="00DB0CF6">
      <w:pPr>
        <w:spacing w:after="0" w:line="240" w:lineRule="auto"/>
        <w:rPr>
          <w:rFonts w:ascii="Book Antiqua" w:eastAsia="Calibri" w:hAnsi="Book Antiqua" w:cs="Times New Roman"/>
          <w:sz w:val="24"/>
          <w:szCs w:val="24"/>
        </w:rPr>
      </w:pPr>
    </w:p>
    <w:p w:rsidR="00DD5FEB" w:rsidRDefault="00DD5FEB" w:rsidP="00DB0CF6">
      <w:pPr>
        <w:spacing w:after="0" w:line="240" w:lineRule="auto"/>
        <w:rPr>
          <w:rFonts w:ascii="Book Antiqua" w:eastAsia="Calibri" w:hAnsi="Book Antiqua" w:cs="Times New Roman"/>
          <w:sz w:val="24"/>
          <w:szCs w:val="24"/>
        </w:rPr>
      </w:pPr>
    </w:p>
    <w:p w:rsidR="00DD5FEB" w:rsidRDefault="00DD5FEB" w:rsidP="00DB0CF6">
      <w:pPr>
        <w:spacing w:after="0" w:line="240" w:lineRule="auto"/>
        <w:rPr>
          <w:rFonts w:ascii="Book Antiqua" w:eastAsia="Calibri" w:hAnsi="Book Antiqua" w:cs="Times New Roman"/>
          <w:sz w:val="24"/>
          <w:szCs w:val="24"/>
        </w:rPr>
      </w:pPr>
    </w:p>
    <w:p w:rsidR="00DD5FEB" w:rsidRDefault="00DD5FEB" w:rsidP="00DB0CF6">
      <w:pPr>
        <w:spacing w:after="0" w:line="240" w:lineRule="auto"/>
        <w:rPr>
          <w:rFonts w:ascii="Book Antiqua" w:eastAsia="Calibri" w:hAnsi="Book Antiqua" w:cs="Times New Roman"/>
          <w:sz w:val="24"/>
          <w:szCs w:val="24"/>
        </w:rPr>
      </w:pPr>
    </w:p>
    <w:p w:rsidR="00DD5FEB" w:rsidRDefault="00DD5FEB" w:rsidP="00DB0CF6">
      <w:pPr>
        <w:spacing w:after="0" w:line="240" w:lineRule="auto"/>
        <w:rPr>
          <w:rFonts w:ascii="Book Antiqua" w:eastAsia="Calibri" w:hAnsi="Book Antiqua" w:cs="Times New Roman"/>
          <w:sz w:val="24"/>
          <w:szCs w:val="24"/>
        </w:rPr>
      </w:pPr>
    </w:p>
    <w:p w:rsidR="00781974" w:rsidRDefault="00781974" w:rsidP="00DB0CF6">
      <w:pPr>
        <w:spacing w:after="0" w:line="240" w:lineRule="auto"/>
        <w:rPr>
          <w:rFonts w:ascii="Book Antiqua" w:eastAsia="Calibri" w:hAnsi="Book Antiqua" w:cs="Times New Roman"/>
          <w:sz w:val="24"/>
          <w:szCs w:val="24"/>
        </w:rPr>
      </w:pPr>
    </w:p>
    <w:p w:rsidR="004306B8" w:rsidRDefault="004306B8" w:rsidP="00DB0CF6">
      <w:pPr>
        <w:spacing w:after="0" w:line="240" w:lineRule="auto"/>
        <w:rPr>
          <w:rFonts w:ascii="Book Antiqua" w:eastAsia="Calibri" w:hAnsi="Book Antiqua" w:cs="Times New Roman"/>
          <w:sz w:val="24"/>
          <w:szCs w:val="24"/>
        </w:rPr>
      </w:pPr>
    </w:p>
    <w:p w:rsidR="00AD026D" w:rsidRPr="00F651C5" w:rsidRDefault="00F623E4" w:rsidP="00DB0CF6">
      <w:pPr>
        <w:spacing w:after="0" w:line="240" w:lineRule="auto"/>
        <w:rPr>
          <w:rFonts w:ascii="Book Antiqua" w:eastAsia="Calibri" w:hAnsi="Book Antiqua" w:cs="Times New Roman"/>
          <w:b/>
          <w:sz w:val="24"/>
          <w:szCs w:val="24"/>
        </w:rPr>
      </w:pPr>
      <w:r w:rsidRPr="00F651C5">
        <w:rPr>
          <w:rFonts w:ascii="Book Antiqua" w:eastAsia="Calibri" w:hAnsi="Book Antiqua" w:cs="Times New Roman"/>
          <w:b/>
          <w:sz w:val="24"/>
          <w:szCs w:val="24"/>
        </w:rPr>
        <w:lastRenderedPageBreak/>
        <w:t>PEMBAHASAN</w:t>
      </w:r>
    </w:p>
    <w:p w:rsidR="00DB6B4B" w:rsidRDefault="002C079B" w:rsidP="00DB0CF6">
      <w:pPr>
        <w:spacing w:after="0" w:line="240" w:lineRule="auto"/>
        <w:ind w:firstLine="720"/>
        <w:jc w:val="both"/>
        <w:rPr>
          <w:rFonts w:ascii="Book Antiqua" w:hAnsi="Book Antiqua" w:cs="Times New Roman"/>
          <w:sz w:val="24"/>
          <w:szCs w:val="24"/>
        </w:rPr>
      </w:pPr>
      <w:r>
        <w:rPr>
          <w:rFonts w:ascii="Book Antiqua" w:hAnsi="Book Antiqua" w:cs="Times New Roman"/>
          <w:sz w:val="24"/>
          <w:szCs w:val="24"/>
        </w:rPr>
        <w:t xml:space="preserve">Berdasarkan hasil penelitian didapatkan bahwa </w:t>
      </w:r>
      <w:r w:rsidR="00833999" w:rsidRPr="00F32851">
        <w:rPr>
          <w:rFonts w:ascii="Book Antiqua" w:hAnsi="Book Antiqua" w:cs="Times New Roman"/>
          <w:sz w:val="24"/>
          <w:szCs w:val="24"/>
        </w:rPr>
        <w:t>pasien lupus eritematosus sistemik (SLE)</w:t>
      </w:r>
      <w:r w:rsidR="00DB6B4B">
        <w:rPr>
          <w:rFonts w:ascii="Book Antiqua" w:hAnsi="Book Antiqua" w:cs="Times New Roman"/>
          <w:sz w:val="24"/>
          <w:szCs w:val="24"/>
        </w:rPr>
        <w:t xml:space="preserve"> </w:t>
      </w:r>
      <w:r w:rsidR="002C1B99">
        <w:rPr>
          <w:rFonts w:ascii="Book Antiqua" w:hAnsi="Book Antiqua" w:cs="Times New Roman"/>
          <w:sz w:val="24"/>
          <w:szCs w:val="24"/>
        </w:rPr>
        <w:t xml:space="preserve">anggota </w:t>
      </w:r>
      <w:r w:rsidR="00DB6B4B">
        <w:rPr>
          <w:rFonts w:ascii="Book Antiqua" w:hAnsi="Book Antiqua" w:cs="Times New Roman"/>
          <w:sz w:val="24"/>
          <w:szCs w:val="24"/>
          <w:lang w:val="de-DE"/>
        </w:rPr>
        <w:t>Yayasan Lupus Indonesia di Rumah Sakit K</w:t>
      </w:r>
      <w:r w:rsidR="00DB6B4B" w:rsidRPr="00F32851">
        <w:rPr>
          <w:rFonts w:ascii="Book Antiqua" w:hAnsi="Book Antiqua" w:cs="Times New Roman"/>
          <w:sz w:val="24"/>
          <w:szCs w:val="24"/>
          <w:lang w:val="de-DE"/>
        </w:rPr>
        <w:t>ramat 128 Jakarta Pusat</w:t>
      </w:r>
      <w:r w:rsidR="002C1B99">
        <w:rPr>
          <w:rFonts w:ascii="Book Antiqua" w:hAnsi="Book Antiqua" w:cs="Times New Roman"/>
          <w:sz w:val="24"/>
          <w:szCs w:val="24"/>
        </w:rPr>
        <w:t xml:space="preserve"> </w:t>
      </w:r>
      <w:r w:rsidR="00833999" w:rsidRPr="00F32851">
        <w:rPr>
          <w:rFonts w:ascii="Book Antiqua" w:hAnsi="Book Antiqua" w:cs="Times New Roman"/>
          <w:sz w:val="24"/>
          <w:szCs w:val="24"/>
        </w:rPr>
        <w:t>didominasi pada usia 35-4</w:t>
      </w:r>
      <w:r w:rsidR="00DB6B4B">
        <w:rPr>
          <w:rFonts w:ascii="Book Antiqua" w:hAnsi="Book Antiqua" w:cs="Times New Roman"/>
          <w:sz w:val="24"/>
          <w:szCs w:val="24"/>
        </w:rPr>
        <w:t xml:space="preserve">4 tahun dan sebagian besar berjenis kelamin </w:t>
      </w:r>
      <w:r w:rsidR="00833999" w:rsidRPr="00F32851">
        <w:rPr>
          <w:rFonts w:ascii="Book Antiqua" w:hAnsi="Book Antiqua" w:cs="Times New Roman"/>
          <w:sz w:val="24"/>
          <w:szCs w:val="24"/>
        </w:rPr>
        <w:t xml:space="preserve">perempuan. Hal ini sesuai dengan hasil yang dilakukan Yue </w:t>
      </w:r>
      <w:r w:rsidR="00833999" w:rsidRPr="00F32851">
        <w:rPr>
          <w:rFonts w:ascii="Book Antiqua" w:hAnsi="Book Antiqua" w:cs="Times New Roman"/>
          <w:i/>
          <w:sz w:val="24"/>
          <w:szCs w:val="24"/>
        </w:rPr>
        <w:t>et al</w:t>
      </w:r>
      <w:r w:rsidR="00833999" w:rsidRPr="00F32851">
        <w:rPr>
          <w:rFonts w:ascii="Book Antiqua" w:hAnsi="Book Antiqua" w:cs="Times New Roman"/>
          <w:sz w:val="24"/>
          <w:szCs w:val="24"/>
        </w:rPr>
        <w:t xml:space="preserve"> (2017) dan Veimern </w:t>
      </w:r>
      <w:r w:rsidR="00833999" w:rsidRPr="00F32851">
        <w:rPr>
          <w:rFonts w:ascii="Book Antiqua" w:hAnsi="Book Antiqua" w:cs="Times New Roman"/>
          <w:i/>
          <w:sz w:val="24"/>
          <w:szCs w:val="24"/>
        </w:rPr>
        <w:t>et al</w:t>
      </w:r>
      <w:r w:rsidR="00833999" w:rsidRPr="00F32851">
        <w:rPr>
          <w:rFonts w:ascii="Book Antiqua" w:hAnsi="Book Antiqua" w:cs="Times New Roman"/>
          <w:sz w:val="24"/>
          <w:szCs w:val="24"/>
        </w:rPr>
        <w:t xml:space="preserve"> (2017)</w:t>
      </w:r>
      <w:r w:rsidR="00DB6B4B">
        <w:rPr>
          <w:rFonts w:ascii="Book Antiqua" w:hAnsi="Book Antiqua" w:cs="Times New Roman"/>
          <w:sz w:val="24"/>
          <w:szCs w:val="24"/>
        </w:rPr>
        <w:t xml:space="preserve"> bahwa</w:t>
      </w:r>
      <w:r w:rsidR="00833999" w:rsidRPr="00F32851">
        <w:rPr>
          <w:rFonts w:ascii="Book Antiqua" w:hAnsi="Book Antiqua" w:cs="Times New Roman"/>
          <w:sz w:val="24"/>
          <w:szCs w:val="24"/>
        </w:rPr>
        <w:t xml:space="preserve"> lu</w:t>
      </w:r>
      <w:r w:rsidR="00DB6B4B">
        <w:rPr>
          <w:rFonts w:ascii="Book Antiqua" w:hAnsi="Book Antiqua" w:cs="Times New Roman"/>
          <w:sz w:val="24"/>
          <w:szCs w:val="24"/>
        </w:rPr>
        <w:t>pus eritematosis sistemik di</w:t>
      </w:r>
      <w:r w:rsidR="00833999" w:rsidRPr="00F32851">
        <w:rPr>
          <w:rFonts w:ascii="Book Antiqua" w:hAnsi="Book Antiqua" w:cs="Times New Roman"/>
          <w:sz w:val="24"/>
          <w:szCs w:val="24"/>
        </w:rPr>
        <w:t>dominasi oleh perempuan dengan rasio peremp</w:t>
      </w:r>
      <w:r w:rsidR="00B94BF1" w:rsidRPr="00F32851">
        <w:rPr>
          <w:rFonts w:ascii="Book Antiqua" w:hAnsi="Book Antiqua" w:cs="Times New Roman"/>
          <w:sz w:val="24"/>
          <w:szCs w:val="24"/>
        </w:rPr>
        <w:t>uan dengan laki-laki adalah 31:</w:t>
      </w:r>
      <w:r w:rsidR="00833999" w:rsidRPr="00F32851">
        <w:rPr>
          <w:rFonts w:ascii="Book Antiqua" w:hAnsi="Book Antiqua" w:cs="Times New Roman"/>
          <w:sz w:val="24"/>
          <w:szCs w:val="24"/>
        </w:rPr>
        <w:t xml:space="preserve">1. Pasien SLE ditemukan pada kelompok </w:t>
      </w:r>
      <w:proofErr w:type="gramStart"/>
      <w:r w:rsidR="00833999" w:rsidRPr="00F32851">
        <w:rPr>
          <w:rFonts w:ascii="Book Antiqua" w:hAnsi="Book Antiqua" w:cs="Times New Roman"/>
          <w:sz w:val="24"/>
          <w:szCs w:val="24"/>
        </w:rPr>
        <w:t>usia</w:t>
      </w:r>
      <w:proofErr w:type="gramEnd"/>
      <w:r w:rsidR="00833999" w:rsidRPr="00F32851">
        <w:rPr>
          <w:rFonts w:ascii="Book Antiqua" w:hAnsi="Book Antiqua" w:cs="Times New Roman"/>
          <w:sz w:val="24"/>
          <w:szCs w:val="24"/>
        </w:rPr>
        <w:t xml:space="preserve"> 25-34 tahun dan 35-44 </w:t>
      </w:r>
      <w:r w:rsidR="00DB6B4B">
        <w:rPr>
          <w:rFonts w:ascii="Book Antiqua" w:hAnsi="Book Antiqua" w:cs="Times New Roman"/>
          <w:sz w:val="24"/>
          <w:szCs w:val="24"/>
        </w:rPr>
        <w:t>tahun. Hal ini menunjukkan</w:t>
      </w:r>
      <w:r w:rsidR="00833999" w:rsidRPr="00F32851">
        <w:rPr>
          <w:rFonts w:ascii="Book Antiqua" w:hAnsi="Book Antiqua" w:cs="Times New Roman"/>
          <w:sz w:val="24"/>
          <w:szCs w:val="24"/>
        </w:rPr>
        <w:t xml:space="preserve"> bahwa SLE sebagian besar dapat mempengaruhi wanita yang berada dalam </w:t>
      </w:r>
      <w:proofErr w:type="gramStart"/>
      <w:r w:rsidR="00833999" w:rsidRPr="00F32851">
        <w:rPr>
          <w:rFonts w:ascii="Book Antiqua" w:hAnsi="Book Antiqua" w:cs="Times New Roman"/>
          <w:sz w:val="24"/>
          <w:szCs w:val="24"/>
        </w:rPr>
        <w:t>usia</w:t>
      </w:r>
      <w:proofErr w:type="gramEnd"/>
      <w:r w:rsidR="00833999" w:rsidRPr="00F32851">
        <w:rPr>
          <w:rFonts w:ascii="Book Antiqua" w:hAnsi="Book Antiqua" w:cs="Times New Roman"/>
          <w:sz w:val="24"/>
          <w:szCs w:val="24"/>
        </w:rPr>
        <w:t xml:space="preserve"> subur</w:t>
      </w:r>
      <w:r w:rsidR="00DB6B4B">
        <w:rPr>
          <w:rFonts w:ascii="Book Antiqua" w:hAnsi="Book Antiqua" w:cs="Times New Roman"/>
          <w:sz w:val="24"/>
          <w:szCs w:val="24"/>
        </w:rPr>
        <w:t>.</w:t>
      </w:r>
      <w:r w:rsidR="00833999" w:rsidRPr="00F32851">
        <w:rPr>
          <w:rFonts w:ascii="Book Antiqua" w:hAnsi="Book Antiqua" w:cs="Times New Roman"/>
          <w:sz w:val="24"/>
          <w:szCs w:val="24"/>
        </w:rPr>
        <w:t xml:space="preserve"> </w:t>
      </w:r>
    </w:p>
    <w:p w:rsidR="00AD026D" w:rsidRPr="00F32851" w:rsidRDefault="002C079B" w:rsidP="00DB0CF6">
      <w:pPr>
        <w:spacing w:after="0" w:line="240" w:lineRule="auto"/>
        <w:ind w:firstLine="720"/>
        <w:jc w:val="both"/>
        <w:rPr>
          <w:rFonts w:ascii="Book Antiqua" w:eastAsia="Calibri" w:hAnsi="Book Antiqua" w:cs="Times New Roman"/>
          <w:sz w:val="24"/>
          <w:szCs w:val="24"/>
        </w:rPr>
      </w:pPr>
      <w:r>
        <w:rPr>
          <w:rFonts w:ascii="Book Antiqua" w:hAnsi="Book Antiqua" w:cs="Times New Roman"/>
          <w:sz w:val="24"/>
          <w:szCs w:val="24"/>
        </w:rPr>
        <w:t>Berdasa</w:t>
      </w:r>
      <w:r w:rsidR="00C50038">
        <w:rPr>
          <w:rFonts w:ascii="Book Antiqua" w:hAnsi="Book Antiqua" w:cs="Times New Roman"/>
          <w:sz w:val="24"/>
          <w:szCs w:val="24"/>
        </w:rPr>
        <w:t>r</w:t>
      </w:r>
      <w:r>
        <w:rPr>
          <w:rFonts w:ascii="Book Antiqua" w:hAnsi="Book Antiqua" w:cs="Times New Roman"/>
          <w:sz w:val="24"/>
          <w:szCs w:val="24"/>
        </w:rPr>
        <w:t>kan</w:t>
      </w:r>
      <w:r w:rsidR="001735EA" w:rsidRPr="00F32851">
        <w:rPr>
          <w:rFonts w:ascii="Book Antiqua" w:hAnsi="Book Antiqua" w:cs="Times New Roman"/>
          <w:sz w:val="24"/>
          <w:szCs w:val="24"/>
        </w:rPr>
        <w:t xml:space="preserve"> karakteristik agama</w:t>
      </w:r>
      <w:r w:rsidR="00C50038">
        <w:rPr>
          <w:rFonts w:ascii="Book Antiqua" w:hAnsi="Book Antiqua" w:cs="Times New Roman"/>
          <w:sz w:val="24"/>
          <w:szCs w:val="24"/>
        </w:rPr>
        <w:t>,</w:t>
      </w:r>
      <w:r w:rsidR="001735EA" w:rsidRPr="00F32851">
        <w:rPr>
          <w:rFonts w:ascii="Book Antiqua" w:hAnsi="Book Antiqua" w:cs="Times New Roman"/>
          <w:sz w:val="24"/>
          <w:szCs w:val="24"/>
        </w:rPr>
        <w:t xml:space="preserve"> pasien SLE didominasi oleh beragama </w:t>
      </w:r>
      <w:proofErr w:type="gramStart"/>
      <w:r w:rsidR="001735EA" w:rsidRPr="00F32851">
        <w:rPr>
          <w:rFonts w:ascii="Book Antiqua" w:hAnsi="Book Antiqua" w:cs="Times New Roman"/>
          <w:sz w:val="24"/>
          <w:szCs w:val="24"/>
        </w:rPr>
        <w:t>islam</w:t>
      </w:r>
      <w:proofErr w:type="gramEnd"/>
      <w:r w:rsidR="001735EA" w:rsidRPr="00F32851">
        <w:rPr>
          <w:rFonts w:ascii="Book Antiqua" w:hAnsi="Book Antiqua" w:cs="Times New Roman"/>
          <w:sz w:val="24"/>
          <w:szCs w:val="24"/>
        </w:rPr>
        <w:t>. Hal ini sesuai dengan hasil yang dilakukan Akhmadi (2019)</w:t>
      </w:r>
      <w:r w:rsidR="00DB6B4B">
        <w:rPr>
          <w:rFonts w:ascii="Book Antiqua" w:hAnsi="Book Antiqua" w:cs="Times New Roman"/>
          <w:sz w:val="24"/>
          <w:szCs w:val="24"/>
        </w:rPr>
        <w:t xml:space="preserve"> bahwa</w:t>
      </w:r>
      <w:r w:rsidR="001735EA" w:rsidRPr="00F32851">
        <w:rPr>
          <w:rFonts w:ascii="Book Antiqua" w:hAnsi="Book Antiqua" w:cs="Times New Roman"/>
          <w:sz w:val="24"/>
          <w:szCs w:val="24"/>
        </w:rPr>
        <w:t xml:space="preserve"> negara Indonesia adalah negara dengan jumlah penduduk </w:t>
      </w:r>
      <w:proofErr w:type="gramStart"/>
      <w:r w:rsidR="001735EA" w:rsidRPr="00F32851">
        <w:rPr>
          <w:rFonts w:ascii="Book Antiqua" w:hAnsi="Book Antiqua" w:cs="Times New Roman"/>
          <w:sz w:val="24"/>
          <w:szCs w:val="24"/>
        </w:rPr>
        <w:t>muslim</w:t>
      </w:r>
      <w:proofErr w:type="gramEnd"/>
      <w:r w:rsidR="001735EA" w:rsidRPr="00F32851">
        <w:rPr>
          <w:rFonts w:ascii="Book Antiqua" w:hAnsi="Book Antiqua" w:cs="Times New Roman"/>
          <w:sz w:val="24"/>
          <w:szCs w:val="24"/>
        </w:rPr>
        <w:t xml:space="preserve"> terbanyak di dunia. </w:t>
      </w:r>
      <w:r w:rsidR="001735EA" w:rsidRPr="00F32851">
        <w:rPr>
          <w:rFonts w:ascii="Book Antiqua" w:hAnsi="Book Antiqua" w:cs="Times New Roman"/>
          <w:sz w:val="24"/>
          <w:szCs w:val="24"/>
          <w:shd w:val="clear" w:color="auto" w:fill="FFFFFF"/>
        </w:rPr>
        <w:t>Berdasarkan data Direktorat Jenderal Kependudukan dan Pencatatan Sipil (Dukcapil) Kementerian Dalam Negeri, jumlah penduduk Indonesia sebanyak 272</w:t>
      </w:r>
      <w:proofErr w:type="gramStart"/>
      <w:r w:rsidR="001735EA" w:rsidRPr="00F32851">
        <w:rPr>
          <w:rFonts w:ascii="Book Antiqua" w:hAnsi="Book Antiqua" w:cs="Times New Roman"/>
          <w:sz w:val="24"/>
          <w:szCs w:val="24"/>
          <w:shd w:val="clear" w:color="auto" w:fill="FFFFFF"/>
        </w:rPr>
        <w:t>,23</w:t>
      </w:r>
      <w:proofErr w:type="gramEnd"/>
      <w:r w:rsidR="001735EA" w:rsidRPr="00F32851">
        <w:rPr>
          <w:rFonts w:ascii="Book Antiqua" w:hAnsi="Book Antiqua" w:cs="Times New Roman"/>
          <w:sz w:val="24"/>
          <w:szCs w:val="24"/>
          <w:shd w:val="clear" w:color="auto" w:fill="FFFFFF"/>
        </w:rPr>
        <w:t xml:space="preserve"> juta jiwa pada Juni 2021. Dari jumlah tersebut, sebanyak 236</w:t>
      </w:r>
      <w:proofErr w:type="gramStart"/>
      <w:r w:rsidR="001735EA" w:rsidRPr="00F32851">
        <w:rPr>
          <w:rFonts w:ascii="Book Antiqua" w:hAnsi="Book Antiqua" w:cs="Times New Roman"/>
          <w:sz w:val="24"/>
          <w:szCs w:val="24"/>
          <w:shd w:val="clear" w:color="auto" w:fill="FFFFFF"/>
        </w:rPr>
        <w:t>,53</w:t>
      </w:r>
      <w:proofErr w:type="gramEnd"/>
      <w:r w:rsidR="001735EA" w:rsidRPr="00F32851">
        <w:rPr>
          <w:rFonts w:ascii="Book Antiqua" w:hAnsi="Book Antiqua" w:cs="Times New Roman"/>
          <w:sz w:val="24"/>
          <w:szCs w:val="24"/>
          <w:shd w:val="clear" w:color="auto" w:fill="FFFFFF"/>
        </w:rPr>
        <w:t xml:space="preserve"> juta jiwa (86,88%) beragama Islam. Artinya mayoritas penduduk Indonesia adalah </w:t>
      </w:r>
      <w:proofErr w:type="gramStart"/>
      <w:r w:rsidR="001735EA" w:rsidRPr="00F32851">
        <w:rPr>
          <w:rFonts w:ascii="Book Antiqua" w:hAnsi="Book Antiqua" w:cs="Times New Roman"/>
          <w:sz w:val="24"/>
          <w:szCs w:val="24"/>
          <w:shd w:val="clear" w:color="auto" w:fill="FFFFFF"/>
        </w:rPr>
        <w:t>muslim</w:t>
      </w:r>
      <w:proofErr w:type="gramEnd"/>
      <w:r w:rsidR="001735EA" w:rsidRPr="00F32851">
        <w:rPr>
          <w:rFonts w:ascii="Book Antiqua" w:hAnsi="Book Antiqua" w:cs="Times New Roman"/>
          <w:sz w:val="24"/>
          <w:szCs w:val="24"/>
          <w:shd w:val="clear" w:color="auto" w:fill="FFFFFF"/>
        </w:rPr>
        <w:t xml:space="preserve"> (</w:t>
      </w:r>
      <w:r w:rsidR="001735EA" w:rsidRPr="00F32851">
        <w:rPr>
          <w:rFonts w:ascii="Book Antiqua" w:hAnsi="Book Antiqua" w:cs="Times New Roman"/>
          <w:color w:val="111111"/>
          <w:sz w:val="24"/>
          <w:szCs w:val="24"/>
          <w:shd w:val="clear" w:color="auto" w:fill="FFFFFF"/>
        </w:rPr>
        <w:t>databoks katadata, 2021</w:t>
      </w:r>
      <w:r w:rsidR="001735EA" w:rsidRPr="00F32851">
        <w:rPr>
          <w:rFonts w:ascii="Book Antiqua" w:hAnsi="Book Antiqua" w:cs="Times New Roman"/>
          <w:sz w:val="24"/>
          <w:szCs w:val="24"/>
          <w:shd w:val="clear" w:color="auto" w:fill="FFFFFF"/>
        </w:rPr>
        <w:t>).</w:t>
      </w:r>
    </w:p>
    <w:p w:rsidR="00AD026D" w:rsidRPr="00F32851" w:rsidRDefault="002C079B" w:rsidP="00DB0CF6">
      <w:pPr>
        <w:spacing w:after="0" w:line="240" w:lineRule="auto"/>
        <w:ind w:firstLine="720"/>
        <w:jc w:val="both"/>
        <w:rPr>
          <w:rStyle w:val="rynqvb"/>
          <w:rFonts w:ascii="Book Antiqua" w:eastAsia="Calibri" w:hAnsi="Book Antiqua" w:cs="Times New Roman"/>
          <w:sz w:val="24"/>
          <w:szCs w:val="24"/>
        </w:rPr>
      </w:pPr>
      <w:r>
        <w:rPr>
          <w:rFonts w:ascii="Book Antiqua" w:hAnsi="Book Antiqua" w:cs="Times New Roman"/>
          <w:sz w:val="24"/>
          <w:szCs w:val="24"/>
        </w:rPr>
        <w:t xml:space="preserve">Berdasarkan </w:t>
      </w:r>
      <w:r w:rsidR="005E30B3" w:rsidRPr="00F32851">
        <w:rPr>
          <w:rFonts w:ascii="Book Antiqua" w:hAnsi="Book Antiqua" w:cs="Times New Roman"/>
          <w:sz w:val="24"/>
          <w:szCs w:val="24"/>
        </w:rPr>
        <w:t xml:space="preserve">karakteristik golongan darah pasien SLE didominasi oleh golongan darah O. Hal ini sesuai dengan hasil yang dilakukan Nik </w:t>
      </w:r>
      <w:r w:rsidR="005E30B3" w:rsidRPr="00F32851">
        <w:rPr>
          <w:rFonts w:ascii="Book Antiqua" w:hAnsi="Book Antiqua" w:cs="Times New Roman"/>
          <w:i/>
          <w:sz w:val="24"/>
          <w:szCs w:val="24"/>
        </w:rPr>
        <w:t xml:space="preserve">et al </w:t>
      </w:r>
      <w:r w:rsidR="005E30B3" w:rsidRPr="00F32851">
        <w:rPr>
          <w:rFonts w:ascii="Book Antiqua" w:hAnsi="Book Antiqua" w:cs="Times New Roman"/>
          <w:sz w:val="24"/>
          <w:szCs w:val="24"/>
        </w:rPr>
        <w:t xml:space="preserve">(2021) </w:t>
      </w:r>
      <w:r w:rsidR="00DB6B4B">
        <w:rPr>
          <w:rFonts w:ascii="Book Antiqua" w:hAnsi="Book Antiqua" w:cs="Times New Roman"/>
          <w:sz w:val="24"/>
          <w:szCs w:val="24"/>
        </w:rPr>
        <w:t xml:space="preserve">bahwa </w:t>
      </w:r>
      <w:r w:rsidR="005E30B3" w:rsidRPr="00F32851">
        <w:rPr>
          <w:rFonts w:ascii="Book Antiqua" w:hAnsi="Book Antiqua" w:cs="Times New Roman"/>
          <w:sz w:val="24"/>
          <w:szCs w:val="24"/>
        </w:rPr>
        <w:t xml:space="preserve">golongan darah O merupakan golongan darah yang paling banyak. Hal ini sesuai dengan hasil penelitian yang dilakukan Karimifar </w:t>
      </w:r>
      <w:r w:rsidR="005E30B3" w:rsidRPr="00F32851">
        <w:rPr>
          <w:rFonts w:ascii="Book Antiqua" w:hAnsi="Book Antiqua" w:cs="Times New Roman"/>
          <w:i/>
          <w:sz w:val="24"/>
          <w:szCs w:val="24"/>
        </w:rPr>
        <w:t xml:space="preserve">et al </w:t>
      </w:r>
      <w:r w:rsidR="00DB6B4B">
        <w:rPr>
          <w:rFonts w:ascii="Book Antiqua" w:hAnsi="Book Antiqua" w:cs="Times New Roman"/>
          <w:sz w:val="24"/>
          <w:szCs w:val="24"/>
        </w:rPr>
        <w:t xml:space="preserve">(2019) yang mengatakan bahwa </w:t>
      </w:r>
      <w:r w:rsidR="005E30B3" w:rsidRPr="00F32851">
        <w:rPr>
          <w:rStyle w:val="rynqvb"/>
          <w:rFonts w:ascii="Book Antiqua" w:hAnsi="Book Antiqua" w:cs="Times New Roman"/>
          <w:sz w:val="24"/>
          <w:szCs w:val="24"/>
          <w:lang w:val="id-ID"/>
        </w:rPr>
        <w:t xml:space="preserve">golongan darah O adalah </w:t>
      </w:r>
      <w:r w:rsidR="00DB6B4B">
        <w:rPr>
          <w:rStyle w:val="rynqvb"/>
          <w:rFonts w:ascii="Book Antiqua" w:hAnsi="Book Antiqua" w:cs="Times New Roman"/>
          <w:sz w:val="24"/>
          <w:szCs w:val="24"/>
          <w:lang w:val="en-GB"/>
        </w:rPr>
        <w:t xml:space="preserve">golongan </w:t>
      </w:r>
      <w:r w:rsidR="00DB6B4B">
        <w:rPr>
          <w:rStyle w:val="rynqvb"/>
          <w:rFonts w:ascii="Book Antiqua" w:hAnsi="Book Antiqua" w:cs="Times New Roman"/>
          <w:sz w:val="24"/>
          <w:szCs w:val="24"/>
          <w:lang w:val="id-ID"/>
        </w:rPr>
        <w:t xml:space="preserve">darah yang paling umum </w:t>
      </w:r>
      <w:r w:rsidR="005E30B3" w:rsidRPr="00F32851">
        <w:rPr>
          <w:rStyle w:val="rynqvb"/>
          <w:rFonts w:ascii="Book Antiqua" w:hAnsi="Book Antiqua" w:cs="Times New Roman"/>
          <w:sz w:val="24"/>
          <w:szCs w:val="24"/>
          <w:lang w:val="id-ID"/>
        </w:rPr>
        <w:t>pada pasien dengan SLE</w:t>
      </w:r>
      <w:r w:rsidR="005E30B3" w:rsidRPr="00F32851">
        <w:rPr>
          <w:rStyle w:val="rynqvb"/>
          <w:rFonts w:ascii="Book Antiqua" w:hAnsi="Book Antiqua" w:cs="Times New Roman"/>
          <w:sz w:val="24"/>
          <w:szCs w:val="24"/>
        </w:rPr>
        <w:t xml:space="preserve">. </w:t>
      </w:r>
      <w:r w:rsidR="000A3016" w:rsidRPr="00F32851">
        <w:rPr>
          <w:rStyle w:val="rynqvb"/>
          <w:rFonts w:ascii="Book Antiqua" w:hAnsi="Book Antiqua" w:cs="Times New Roman"/>
          <w:sz w:val="24"/>
          <w:szCs w:val="24"/>
        </w:rPr>
        <w:t xml:space="preserve">Sedangkan karakteristik rhesus pasien SLE didominasi oleh rhesus positif. Hal ini sesuai dengan hasil penelitian yang dilakukan Roy </w:t>
      </w:r>
      <w:r w:rsidR="000A3016" w:rsidRPr="00F32851">
        <w:rPr>
          <w:rStyle w:val="rynqvb"/>
          <w:rFonts w:ascii="Book Antiqua" w:hAnsi="Book Antiqua" w:cs="Times New Roman"/>
          <w:i/>
          <w:sz w:val="24"/>
          <w:szCs w:val="24"/>
        </w:rPr>
        <w:t>et al</w:t>
      </w:r>
      <w:r w:rsidR="00DB6B4B">
        <w:rPr>
          <w:rStyle w:val="rynqvb"/>
          <w:rFonts w:ascii="Book Antiqua" w:hAnsi="Book Antiqua" w:cs="Times New Roman"/>
          <w:sz w:val="24"/>
          <w:szCs w:val="24"/>
        </w:rPr>
        <w:t xml:space="preserve"> (2021) bahwa </w:t>
      </w:r>
      <w:r w:rsidR="000A3016" w:rsidRPr="00F32851">
        <w:rPr>
          <w:rStyle w:val="rynqvb"/>
          <w:rFonts w:ascii="Book Antiqua" w:hAnsi="Book Antiqua" w:cs="Times New Roman"/>
          <w:sz w:val="24"/>
          <w:szCs w:val="24"/>
          <w:lang w:val="id-ID"/>
        </w:rPr>
        <w:t>rhesus posit</w:t>
      </w:r>
      <w:r w:rsidR="00DB6B4B">
        <w:rPr>
          <w:rStyle w:val="rynqvb"/>
          <w:rFonts w:ascii="Book Antiqua" w:hAnsi="Book Antiqua" w:cs="Times New Roman"/>
          <w:sz w:val="24"/>
          <w:szCs w:val="24"/>
          <w:lang w:val="id-ID"/>
        </w:rPr>
        <w:t>if lebih umum pada pasien</w:t>
      </w:r>
      <w:r w:rsidR="000A3016" w:rsidRPr="00F32851">
        <w:rPr>
          <w:rStyle w:val="rynqvb"/>
          <w:rFonts w:ascii="Book Antiqua" w:hAnsi="Book Antiqua" w:cs="Times New Roman"/>
          <w:sz w:val="24"/>
          <w:szCs w:val="24"/>
          <w:lang w:val="id-ID"/>
        </w:rPr>
        <w:t xml:space="preserve"> SLE</w:t>
      </w:r>
      <w:r w:rsidR="000A3016" w:rsidRPr="00F32851">
        <w:rPr>
          <w:rStyle w:val="rynqvb"/>
          <w:rFonts w:ascii="Book Antiqua" w:hAnsi="Book Antiqua" w:cs="Times New Roman"/>
          <w:sz w:val="24"/>
          <w:szCs w:val="24"/>
        </w:rPr>
        <w:t>.</w:t>
      </w:r>
    </w:p>
    <w:p w:rsidR="00AD026D" w:rsidRPr="00F32851" w:rsidRDefault="004E4F6C" w:rsidP="00DB0CF6">
      <w:pPr>
        <w:spacing w:after="0" w:line="240" w:lineRule="auto"/>
        <w:ind w:firstLine="720"/>
        <w:jc w:val="both"/>
        <w:rPr>
          <w:rFonts w:ascii="Book Antiqua" w:eastAsia="Calibri" w:hAnsi="Book Antiqua" w:cs="Times New Roman"/>
          <w:sz w:val="24"/>
          <w:szCs w:val="24"/>
        </w:rPr>
      </w:pPr>
      <w:r w:rsidRPr="00F32851">
        <w:rPr>
          <w:rFonts w:ascii="Book Antiqua" w:hAnsi="Book Antiqua" w:cs="Times New Roman"/>
          <w:sz w:val="24"/>
          <w:szCs w:val="24"/>
        </w:rPr>
        <w:t>Berdasarkan</w:t>
      </w:r>
      <w:r w:rsidR="002C079B">
        <w:rPr>
          <w:rFonts w:ascii="Book Antiqua" w:hAnsi="Book Antiqua" w:cs="Times New Roman"/>
          <w:sz w:val="24"/>
          <w:szCs w:val="24"/>
        </w:rPr>
        <w:t xml:space="preserve"> </w:t>
      </w:r>
      <w:r w:rsidRPr="00F32851">
        <w:rPr>
          <w:rFonts w:ascii="Book Antiqua" w:hAnsi="Book Antiqua" w:cs="Times New Roman"/>
          <w:sz w:val="24"/>
          <w:szCs w:val="24"/>
        </w:rPr>
        <w:t xml:space="preserve">karakteristik indeks </w:t>
      </w:r>
      <w:proofErr w:type="gramStart"/>
      <w:r w:rsidRPr="00F32851">
        <w:rPr>
          <w:rFonts w:ascii="Book Antiqua" w:hAnsi="Book Antiqua" w:cs="Times New Roman"/>
          <w:sz w:val="24"/>
          <w:szCs w:val="24"/>
        </w:rPr>
        <w:t>massa</w:t>
      </w:r>
      <w:proofErr w:type="gramEnd"/>
      <w:r w:rsidRPr="00F32851">
        <w:rPr>
          <w:rFonts w:ascii="Book Antiqua" w:hAnsi="Book Antiqua" w:cs="Times New Roman"/>
          <w:sz w:val="24"/>
          <w:szCs w:val="24"/>
        </w:rPr>
        <w:t xml:space="preserve"> tubuh</w:t>
      </w:r>
      <w:r w:rsidR="00C50038">
        <w:rPr>
          <w:rFonts w:ascii="Book Antiqua" w:hAnsi="Book Antiqua" w:cs="Times New Roman"/>
          <w:sz w:val="24"/>
          <w:szCs w:val="24"/>
        </w:rPr>
        <w:t>,</w:t>
      </w:r>
      <w:r w:rsidRPr="00F32851">
        <w:rPr>
          <w:rFonts w:ascii="Book Antiqua" w:hAnsi="Book Antiqua" w:cs="Times New Roman"/>
          <w:sz w:val="24"/>
          <w:szCs w:val="24"/>
        </w:rPr>
        <w:t xml:space="preserve"> pasien SLE </w:t>
      </w:r>
      <w:r w:rsidR="00AD026D" w:rsidRPr="00F32851">
        <w:rPr>
          <w:rFonts w:ascii="Book Antiqua" w:eastAsiaTheme="minorEastAsia" w:hAnsi="Book Antiqua" w:cs="Times New Roman"/>
          <w:color w:val="000000"/>
          <w:sz w:val="24"/>
          <w:szCs w:val="24"/>
        </w:rPr>
        <w:t>didominasi</w:t>
      </w:r>
      <w:r w:rsidRPr="00F32851">
        <w:rPr>
          <w:rFonts w:ascii="Book Antiqua" w:eastAsiaTheme="minorEastAsia" w:hAnsi="Book Antiqua" w:cs="Times New Roman"/>
          <w:color w:val="000000"/>
          <w:sz w:val="24"/>
          <w:szCs w:val="24"/>
        </w:rPr>
        <w:t xml:space="preserve"> dengan indeks mass</w:t>
      </w:r>
      <w:r w:rsidR="00DB6B4B">
        <w:rPr>
          <w:rFonts w:ascii="Book Antiqua" w:eastAsiaTheme="minorEastAsia" w:hAnsi="Book Antiqua" w:cs="Times New Roman"/>
          <w:color w:val="000000"/>
          <w:sz w:val="24"/>
          <w:szCs w:val="24"/>
        </w:rPr>
        <w:t>a tubuh normal tetapi persentase</w:t>
      </w:r>
      <w:r w:rsidRPr="00F32851">
        <w:rPr>
          <w:rFonts w:ascii="Book Antiqua" w:eastAsiaTheme="minorEastAsia" w:hAnsi="Book Antiqua" w:cs="Times New Roman"/>
          <w:color w:val="000000"/>
          <w:sz w:val="24"/>
          <w:szCs w:val="24"/>
        </w:rPr>
        <w:t xml:space="preserve"> kedua tertinggi adalah gemuk. Hal ini sesuai dengan hasil yang di lakukan Suzan (2018) </w:t>
      </w:r>
      <w:r w:rsidR="00DB6B4B">
        <w:rPr>
          <w:rFonts w:ascii="Book Antiqua" w:eastAsiaTheme="minorEastAsia" w:hAnsi="Book Antiqua" w:cs="Times New Roman"/>
          <w:color w:val="000000"/>
          <w:sz w:val="24"/>
          <w:szCs w:val="24"/>
        </w:rPr>
        <w:t xml:space="preserve">bahwa </w:t>
      </w:r>
      <w:r w:rsidRPr="00F32851">
        <w:rPr>
          <w:rFonts w:ascii="Book Antiqua" w:eastAsiaTheme="minorEastAsia" w:hAnsi="Book Antiqua" w:cs="Times New Roman"/>
          <w:color w:val="000000"/>
          <w:sz w:val="24"/>
          <w:szCs w:val="24"/>
        </w:rPr>
        <w:t xml:space="preserve">penelitian separuh pasien SLE penelitian ini memiliki berat badan normal. </w:t>
      </w:r>
      <w:r w:rsidR="00DB6B4B">
        <w:rPr>
          <w:rFonts w:ascii="Book Antiqua" w:eastAsiaTheme="minorEastAsia" w:hAnsi="Book Antiqua" w:cs="Times New Roman"/>
          <w:color w:val="000000"/>
          <w:sz w:val="24"/>
          <w:szCs w:val="24"/>
        </w:rPr>
        <w:t xml:space="preserve">Menurut Hikmah </w:t>
      </w:r>
      <w:r w:rsidR="00DB6B4B" w:rsidRPr="0041305A">
        <w:rPr>
          <w:rFonts w:ascii="Book Antiqua" w:eastAsiaTheme="minorEastAsia" w:hAnsi="Book Antiqua" w:cs="Times New Roman"/>
          <w:i/>
          <w:color w:val="000000"/>
          <w:sz w:val="24"/>
          <w:szCs w:val="24"/>
        </w:rPr>
        <w:t xml:space="preserve">et al </w:t>
      </w:r>
      <w:r w:rsidR="00DB6B4B">
        <w:rPr>
          <w:rFonts w:ascii="Book Antiqua" w:eastAsiaTheme="minorEastAsia" w:hAnsi="Book Antiqua" w:cs="Times New Roman"/>
          <w:color w:val="000000"/>
          <w:sz w:val="24"/>
          <w:szCs w:val="24"/>
        </w:rPr>
        <w:t>(2021) bahwa s</w:t>
      </w:r>
      <w:r w:rsidRPr="00F32851">
        <w:rPr>
          <w:rFonts w:ascii="Book Antiqua" w:eastAsiaTheme="minorEastAsia" w:hAnsi="Book Antiqua" w:cs="Times New Roman"/>
          <w:color w:val="000000"/>
          <w:sz w:val="24"/>
          <w:szCs w:val="24"/>
        </w:rPr>
        <w:t>ebagian besar pasien SLE memiliki status gizi yang tidak adekuat, namun hampir tiga perempat pasien SLE kelebihan berat badan dan obesitas karena asupan lipid dan protein yang berlebihan serta defisiensi mikronutrien yang menyebabkan kelebih</w:t>
      </w:r>
      <w:r w:rsidR="00DB6B4B">
        <w:rPr>
          <w:rFonts w:ascii="Book Antiqua" w:eastAsiaTheme="minorEastAsia" w:hAnsi="Book Antiqua" w:cs="Times New Roman"/>
          <w:color w:val="000000"/>
          <w:sz w:val="24"/>
          <w:szCs w:val="24"/>
        </w:rPr>
        <w:t>an berat badan dan obesitas</w:t>
      </w:r>
      <w:r w:rsidRPr="00F32851">
        <w:rPr>
          <w:rFonts w:ascii="Book Antiqua" w:eastAsiaTheme="minorEastAsia" w:hAnsi="Book Antiqua" w:cs="Times New Roman"/>
          <w:color w:val="000000"/>
          <w:sz w:val="24"/>
          <w:szCs w:val="24"/>
        </w:rPr>
        <w:t>.</w:t>
      </w:r>
    </w:p>
    <w:p w:rsidR="005E30B3" w:rsidRPr="00F32851" w:rsidRDefault="000263CB" w:rsidP="00DB0CF6">
      <w:pPr>
        <w:spacing w:after="0" w:line="240" w:lineRule="auto"/>
        <w:ind w:firstLine="720"/>
        <w:jc w:val="both"/>
        <w:rPr>
          <w:rFonts w:ascii="Book Antiqua" w:eastAsia="Calibri" w:hAnsi="Book Antiqua" w:cs="Times New Roman"/>
          <w:sz w:val="24"/>
          <w:szCs w:val="24"/>
        </w:rPr>
      </w:pPr>
      <w:r w:rsidRPr="00F32851">
        <w:rPr>
          <w:rFonts w:ascii="Book Antiqua" w:eastAsiaTheme="minorEastAsia" w:hAnsi="Book Antiqua" w:cs="Times New Roman"/>
          <w:sz w:val="24"/>
          <w:szCs w:val="24"/>
        </w:rPr>
        <w:t>Pola dermatoglifi pada</w:t>
      </w:r>
      <w:r w:rsidR="00AD0873" w:rsidRPr="00F32851">
        <w:rPr>
          <w:rFonts w:ascii="Book Antiqua" w:eastAsiaTheme="minorEastAsia" w:hAnsi="Book Antiqua" w:cs="Times New Roman"/>
          <w:sz w:val="24"/>
          <w:szCs w:val="24"/>
        </w:rPr>
        <w:t xml:space="preserve"> pasien </w:t>
      </w:r>
      <w:r w:rsidR="00F651C5">
        <w:rPr>
          <w:rFonts w:ascii="Book Antiqua" w:eastAsiaTheme="minorEastAsia" w:hAnsi="Book Antiqua" w:cs="Times New Roman"/>
          <w:sz w:val="24"/>
          <w:szCs w:val="24"/>
        </w:rPr>
        <w:t xml:space="preserve">SLE </w:t>
      </w:r>
      <w:r w:rsidR="00AD0873" w:rsidRPr="00F32851">
        <w:rPr>
          <w:rFonts w:ascii="Book Antiqua" w:eastAsiaTheme="minorEastAsia" w:hAnsi="Book Antiqua" w:cs="Times New Roman"/>
          <w:sz w:val="24"/>
          <w:szCs w:val="24"/>
        </w:rPr>
        <w:t>yang merupakan ang</w:t>
      </w:r>
      <w:r w:rsidR="00B53D16" w:rsidRPr="00F32851">
        <w:rPr>
          <w:rFonts w:ascii="Book Antiqua" w:eastAsiaTheme="minorEastAsia" w:hAnsi="Book Antiqua" w:cs="Times New Roman"/>
          <w:sz w:val="24"/>
          <w:szCs w:val="24"/>
        </w:rPr>
        <w:t>got</w:t>
      </w:r>
      <w:r w:rsidR="00AD0873" w:rsidRPr="00F32851">
        <w:rPr>
          <w:rFonts w:ascii="Book Antiqua" w:eastAsiaTheme="minorEastAsia" w:hAnsi="Book Antiqua" w:cs="Times New Roman"/>
          <w:sz w:val="24"/>
          <w:szCs w:val="24"/>
        </w:rPr>
        <w:t xml:space="preserve">a Yayasan Lupus Indonesia di Rumah Sakit Kramat 128 </w:t>
      </w:r>
      <w:r w:rsidRPr="00F32851">
        <w:rPr>
          <w:rFonts w:ascii="Book Antiqua" w:eastAsiaTheme="minorEastAsia" w:hAnsi="Book Antiqua" w:cs="Times New Roman"/>
          <w:sz w:val="24"/>
          <w:szCs w:val="24"/>
        </w:rPr>
        <w:t xml:space="preserve">didominasi oleh pola </w:t>
      </w:r>
      <w:r w:rsidRPr="00F32851">
        <w:rPr>
          <w:rFonts w:ascii="Book Antiqua" w:eastAsiaTheme="minorEastAsia" w:hAnsi="Book Antiqua" w:cs="Times New Roman"/>
          <w:i/>
          <w:sz w:val="24"/>
          <w:szCs w:val="24"/>
        </w:rPr>
        <w:t>radial loop</w:t>
      </w:r>
      <w:r w:rsidRPr="00F32851">
        <w:rPr>
          <w:rFonts w:ascii="Book Antiqua" w:eastAsiaTheme="minorEastAsia" w:hAnsi="Book Antiqua" w:cs="Times New Roman"/>
          <w:sz w:val="24"/>
          <w:szCs w:val="24"/>
        </w:rPr>
        <w:t xml:space="preserve">. </w:t>
      </w:r>
      <w:r w:rsidR="00AD0873" w:rsidRPr="00F32851">
        <w:rPr>
          <w:rFonts w:ascii="Book Antiqua" w:eastAsia="Calibri" w:hAnsi="Book Antiqua" w:cs="Times New Roman"/>
          <w:sz w:val="24"/>
          <w:szCs w:val="24"/>
        </w:rPr>
        <w:t xml:space="preserve"> </w:t>
      </w:r>
      <w:r w:rsidR="005E30B3" w:rsidRPr="00F32851">
        <w:rPr>
          <w:rFonts w:ascii="Book Antiqua" w:hAnsi="Book Antiqua" w:cs="Times New Roman"/>
          <w:sz w:val="24"/>
          <w:szCs w:val="24"/>
        </w:rPr>
        <w:t xml:space="preserve">Berdasarkan penelitian Wardati (2013) yang membandingkan pola sidik jari antara pasien SLE dan orang normal, menunjukkan bahwa frekuensi pola yang paling tinggi adalah </w:t>
      </w:r>
      <w:r w:rsidR="005E30B3" w:rsidRPr="00F32851">
        <w:rPr>
          <w:rFonts w:ascii="Book Antiqua" w:hAnsi="Book Antiqua" w:cs="Times New Roman"/>
          <w:i/>
          <w:sz w:val="24"/>
          <w:szCs w:val="24"/>
        </w:rPr>
        <w:t>ulnar loop</w:t>
      </w:r>
      <w:r w:rsidR="005E30B3" w:rsidRPr="00F32851">
        <w:rPr>
          <w:rFonts w:ascii="Book Antiqua" w:hAnsi="Book Antiqua" w:cs="Times New Roman"/>
          <w:sz w:val="24"/>
          <w:szCs w:val="24"/>
        </w:rPr>
        <w:t xml:space="preserve"> (54%), lalu yang kedua adalah </w:t>
      </w:r>
      <w:r w:rsidR="005E30B3" w:rsidRPr="00F32851">
        <w:rPr>
          <w:rFonts w:ascii="Book Antiqua" w:hAnsi="Book Antiqua" w:cs="Times New Roman"/>
          <w:i/>
          <w:sz w:val="24"/>
          <w:szCs w:val="24"/>
        </w:rPr>
        <w:t>whorl</w:t>
      </w:r>
      <w:r w:rsidR="005E30B3" w:rsidRPr="00F32851">
        <w:rPr>
          <w:rFonts w:ascii="Book Antiqua" w:hAnsi="Book Antiqua" w:cs="Times New Roman"/>
          <w:sz w:val="24"/>
          <w:szCs w:val="24"/>
        </w:rPr>
        <w:t xml:space="preserve"> (43,67%). Pada kelompok responden normal juga di dapatkan frekuensi tipe pola yang tertinggi adalah </w:t>
      </w:r>
      <w:r w:rsidR="005E30B3" w:rsidRPr="00F32851">
        <w:rPr>
          <w:rFonts w:ascii="Book Antiqua" w:hAnsi="Book Antiqua" w:cs="Times New Roman"/>
          <w:i/>
          <w:sz w:val="24"/>
          <w:szCs w:val="24"/>
        </w:rPr>
        <w:t>ulnar loop</w:t>
      </w:r>
      <w:r w:rsidR="005E30B3" w:rsidRPr="00F32851">
        <w:rPr>
          <w:rFonts w:ascii="Book Antiqua" w:hAnsi="Book Antiqua" w:cs="Times New Roman"/>
          <w:sz w:val="24"/>
          <w:szCs w:val="24"/>
        </w:rPr>
        <w:t xml:space="preserve"> (62</w:t>
      </w:r>
      <w:proofErr w:type="gramStart"/>
      <w:r w:rsidR="005E30B3" w:rsidRPr="00F32851">
        <w:rPr>
          <w:rFonts w:ascii="Book Antiqua" w:hAnsi="Book Antiqua" w:cs="Times New Roman"/>
          <w:sz w:val="24"/>
          <w:szCs w:val="24"/>
        </w:rPr>
        <w:t>,33</w:t>
      </w:r>
      <w:proofErr w:type="gramEnd"/>
      <w:r w:rsidR="005E30B3" w:rsidRPr="00F32851">
        <w:rPr>
          <w:rFonts w:ascii="Book Antiqua" w:hAnsi="Book Antiqua" w:cs="Times New Roman"/>
          <w:sz w:val="24"/>
          <w:szCs w:val="24"/>
        </w:rPr>
        <w:t xml:space="preserve">%) disusul dengan tipe </w:t>
      </w:r>
      <w:r w:rsidR="005E30B3" w:rsidRPr="00F32851">
        <w:rPr>
          <w:rFonts w:ascii="Book Antiqua" w:hAnsi="Book Antiqua" w:cs="Times New Roman"/>
          <w:i/>
          <w:sz w:val="24"/>
          <w:szCs w:val="24"/>
        </w:rPr>
        <w:t>whorl</w:t>
      </w:r>
      <w:r w:rsidR="005E30B3" w:rsidRPr="00F32851">
        <w:rPr>
          <w:rFonts w:ascii="Book Antiqua" w:hAnsi="Book Antiqua" w:cs="Times New Roman"/>
          <w:sz w:val="24"/>
          <w:szCs w:val="24"/>
        </w:rPr>
        <w:t xml:space="preserve"> (34%).  Menurut Passos </w:t>
      </w:r>
      <w:r w:rsidR="005E30B3" w:rsidRPr="00F32851">
        <w:rPr>
          <w:rFonts w:ascii="Book Antiqua" w:hAnsi="Book Antiqua" w:cs="Times New Roman"/>
          <w:i/>
          <w:sz w:val="24"/>
          <w:szCs w:val="24"/>
        </w:rPr>
        <w:t xml:space="preserve">et al </w:t>
      </w:r>
      <w:r w:rsidR="005E30B3" w:rsidRPr="00F32851">
        <w:rPr>
          <w:rFonts w:ascii="Book Antiqua" w:hAnsi="Book Antiqua" w:cs="Times New Roman"/>
          <w:sz w:val="24"/>
          <w:szCs w:val="24"/>
        </w:rPr>
        <w:t xml:space="preserve">(2010) </w:t>
      </w:r>
      <w:r w:rsidR="005E30B3" w:rsidRPr="00F32851">
        <w:rPr>
          <w:rFonts w:ascii="Book Antiqua" w:hAnsi="Book Antiqua" w:cs="Times New Roman"/>
          <w:sz w:val="24"/>
          <w:szCs w:val="24"/>
          <w:lang w:val="id-ID"/>
        </w:rPr>
        <w:t xml:space="preserve">menunjukkan hasil bahwa pasien dengan SLE </w:t>
      </w:r>
      <w:r w:rsidR="005E30B3" w:rsidRPr="00F32851">
        <w:rPr>
          <w:rFonts w:ascii="Book Antiqua" w:hAnsi="Book Antiqua" w:cs="Times New Roman"/>
          <w:sz w:val="24"/>
          <w:szCs w:val="24"/>
        </w:rPr>
        <w:t>di</w:t>
      </w:r>
      <w:r w:rsidR="005E30B3" w:rsidRPr="00F32851">
        <w:rPr>
          <w:rFonts w:ascii="Book Antiqua" w:hAnsi="Book Antiqua" w:cs="Times New Roman"/>
          <w:sz w:val="24"/>
          <w:szCs w:val="24"/>
          <w:lang w:val="id-ID"/>
        </w:rPr>
        <w:t>dominasi dengan pola</w:t>
      </w:r>
      <w:r w:rsidR="005E30B3" w:rsidRPr="00F32851">
        <w:rPr>
          <w:rFonts w:ascii="Book Antiqua" w:hAnsi="Book Antiqua" w:cs="Times New Roman"/>
          <w:i/>
          <w:sz w:val="24"/>
          <w:szCs w:val="24"/>
          <w:lang w:val="id-ID"/>
        </w:rPr>
        <w:t xml:space="preserve"> loop</w:t>
      </w:r>
      <w:r w:rsidR="005E30B3" w:rsidRPr="00F32851">
        <w:rPr>
          <w:rFonts w:ascii="Book Antiqua" w:hAnsi="Book Antiqua" w:cs="Times New Roman"/>
          <w:i/>
          <w:sz w:val="24"/>
          <w:szCs w:val="24"/>
        </w:rPr>
        <w:t xml:space="preserve"> </w:t>
      </w:r>
      <w:r w:rsidR="005E30B3" w:rsidRPr="00F32851">
        <w:rPr>
          <w:rFonts w:ascii="Book Antiqua" w:hAnsi="Book Antiqua" w:cs="Times New Roman"/>
          <w:sz w:val="24"/>
          <w:szCs w:val="24"/>
        </w:rPr>
        <w:t>(</w:t>
      </w:r>
      <w:r w:rsidR="005E30B3" w:rsidRPr="00F32851">
        <w:rPr>
          <w:rFonts w:ascii="Book Antiqua" w:hAnsi="Book Antiqua" w:cs="Times New Roman"/>
          <w:sz w:val="24"/>
          <w:szCs w:val="24"/>
          <w:lang w:val="id-ID"/>
        </w:rPr>
        <w:t>70%</w:t>
      </w:r>
      <w:r w:rsidR="005E30B3" w:rsidRPr="00F32851">
        <w:rPr>
          <w:rFonts w:ascii="Book Antiqua" w:hAnsi="Book Antiqua" w:cs="Times New Roman"/>
          <w:sz w:val="24"/>
          <w:szCs w:val="24"/>
        </w:rPr>
        <w:t>)</w:t>
      </w:r>
      <w:r w:rsidR="005E30B3" w:rsidRPr="00F32851">
        <w:rPr>
          <w:rFonts w:ascii="Book Antiqua" w:hAnsi="Book Antiqua" w:cs="Times New Roman"/>
          <w:sz w:val="24"/>
          <w:szCs w:val="24"/>
          <w:lang w:val="id-ID"/>
        </w:rPr>
        <w:t xml:space="preserve"> dan </w:t>
      </w:r>
      <w:r w:rsidR="005E30B3" w:rsidRPr="00F32851">
        <w:rPr>
          <w:rFonts w:ascii="Book Antiqua" w:hAnsi="Book Antiqua" w:cs="Times New Roman"/>
          <w:i/>
          <w:sz w:val="24"/>
          <w:szCs w:val="24"/>
          <w:lang w:val="id-ID"/>
        </w:rPr>
        <w:t>whorl</w:t>
      </w:r>
      <w:r w:rsidR="005E30B3" w:rsidRPr="00F32851">
        <w:rPr>
          <w:rFonts w:ascii="Book Antiqua" w:hAnsi="Book Antiqua" w:cs="Times New Roman"/>
          <w:sz w:val="24"/>
          <w:szCs w:val="24"/>
          <w:lang w:val="id-ID"/>
        </w:rPr>
        <w:t xml:space="preserve"> </w:t>
      </w:r>
      <w:r w:rsidR="005E30B3" w:rsidRPr="00F32851">
        <w:rPr>
          <w:rFonts w:ascii="Book Antiqua" w:hAnsi="Book Antiqua" w:cs="Times New Roman"/>
          <w:sz w:val="24"/>
          <w:szCs w:val="24"/>
        </w:rPr>
        <w:t>(</w:t>
      </w:r>
      <w:r w:rsidR="005E30B3" w:rsidRPr="00F32851">
        <w:rPr>
          <w:rFonts w:ascii="Book Antiqua" w:hAnsi="Book Antiqua" w:cs="Times New Roman"/>
          <w:sz w:val="24"/>
          <w:szCs w:val="24"/>
          <w:lang w:val="id-ID"/>
        </w:rPr>
        <w:t>29%</w:t>
      </w:r>
      <w:r w:rsidR="005E30B3" w:rsidRPr="00F32851">
        <w:rPr>
          <w:rFonts w:ascii="Book Antiqua" w:hAnsi="Book Antiqua" w:cs="Times New Roman"/>
          <w:sz w:val="24"/>
          <w:szCs w:val="24"/>
        </w:rPr>
        <w:t>)</w:t>
      </w:r>
      <w:r w:rsidR="005E30B3" w:rsidRPr="00F32851">
        <w:rPr>
          <w:rFonts w:ascii="Book Antiqua" w:hAnsi="Book Antiqua" w:cs="Times New Roman"/>
          <w:sz w:val="24"/>
          <w:szCs w:val="24"/>
          <w:lang w:val="id-ID"/>
        </w:rPr>
        <w:t xml:space="preserve"> dan diikuti pola </w:t>
      </w:r>
      <w:r w:rsidR="005E30B3" w:rsidRPr="00F32851">
        <w:rPr>
          <w:rFonts w:ascii="Book Antiqua" w:hAnsi="Book Antiqua" w:cs="Times New Roman"/>
          <w:i/>
          <w:sz w:val="24"/>
          <w:szCs w:val="24"/>
        </w:rPr>
        <w:t>arch</w:t>
      </w:r>
      <w:r w:rsidR="005E30B3" w:rsidRPr="00F32851">
        <w:rPr>
          <w:rFonts w:ascii="Book Antiqua" w:hAnsi="Book Antiqua" w:cs="Times New Roman"/>
          <w:sz w:val="24"/>
          <w:szCs w:val="24"/>
          <w:lang w:val="id-ID"/>
        </w:rPr>
        <w:t xml:space="preserve"> </w:t>
      </w:r>
      <w:r w:rsidR="005E30B3" w:rsidRPr="00F32851">
        <w:rPr>
          <w:rFonts w:ascii="Book Antiqua" w:hAnsi="Book Antiqua" w:cs="Times New Roman"/>
          <w:sz w:val="24"/>
          <w:szCs w:val="24"/>
        </w:rPr>
        <w:t>(</w:t>
      </w:r>
      <w:r w:rsidR="005E30B3" w:rsidRPr="00F32851">
        <w:rPr>
          <w:rFonts w:ascii="Book Antiqua" w:hAnsi="Book Antiqua" w:cs="Times New Roman"/>
          <w:sz w:val="24"/>
          <w:szCs w:val="24"/>
          <w:lang w:val="id-ID"/>
        </w:rPr>
        <w:t>1%</w:t>
      </w:r>
      <w:r w:rsidR="005E30B3" w:rsidRPr="00F32851">
        <w:rPr>
          <w:rFonts w:ascii="Book Antiqua" w:hAnsi="Book Antiqua" w:cs="Times New Roman"/>
          <w:sz w:val="24"/>
          <w:szCs w:val="24"/>
        </w:rPr>
        <w:t xml:space="preserve">). Sedangkan pada penelitian sidik jari yang dilakukan Almeida </w:t>
      </w:r>
      <w:r w:rsidR="005E30B3" w:rsidRPr="00F32851">
        <w:rPr>
          <w:rFonts w:ascii="Book Antiqua" w:hAnsi="Book Antiqua" w:cs="Times New Roman"/>
          <w:i/>
          <w:sz w:val="24"/>
          <w:szCs w:val="24"/>
        </w:rPr>
        <w:t xml:space="preserve">et al </w:t>
      </w:r>
      <w:r w:rsidR="005E30B3" w:rsidRPr="00F32851">
        <w:rPr>
          <w:rFonts w:ascii="Book Antiqua" w:hAnsi="Book Antiqua" w:cs="Times New Roman"/>
          <w:sz w:val="24"/>
          <w:szCs w:val="24"/>
        </w:rPr>
        <w:t xml:space="preserve">(2010) pasien SLE menunjukkan dominasi yang lebih tinggi dari </w:t>
      </w:r>
      <w:r w:rsidR="005E30B3" w:rsidRPr="00F32851">
        <w:rPr>
          <w:rFonts w:ascii="Book Antiqua" w:hAnsi="Book Antiqua" w:cs="Times New Roman"/>
          <w:i/>
          <w:sz w:val="24"/>
          <w:szCs w:val="24"/>
        </w:rPr>
        <w:t>whorl</w:t>
      </w:r>
      <w:r w:rsidR="005E30B3" w:rsidRPr="00F32851">
        <w:rPr>
          <w:rFonts w:ascii="Book Antiqua" w:hAnsi="Book Antiqua" w:cs="Times New Roman"/>
          <w:sz w:val="24"/>
          <w:szCs w:val="24"/>
        </w:rPr>
        <w:t xml:space="preserve"> 58,73%, </w:t>
      </w:r>
      <w:r w:rsidR="005E30B3" w:rsidRPr="00F32851">
        <w:rPr>
          <w:rFonts w:ascii="Book Antiqua" w:hAnsi="Book Antiqua" w:cs="Times New Roman"/>
          <w:i/>
          <w:sz w:val="24"/>
          <w:szCs w:val="24"/>
        </w:rPr>
        <w:t>loop</w:t>
      </w:r>
      <w:r w:rsidR="005E30B3" w:rsidRPr="00F32851">
        <w:rPr>
          <w:rFonts w:ascii="Book Antiqua" w:hAnsi="Book Antiqua" w:cs="Times New Roman"/>
          <w:sz w:val="24"/>
          <w:szCs w:val="24"/>
        </w:rPr>
        <w:t xml:space="preserve"> 51,38%, dan dominasi </w:t>
      </w:r>
      <w:r w:rsidR="005E30B3" w:rsidRPr="00F32851">
        <w:rPr>
          <w:rFonts w:ascii="Book Antiqua" w:hAnsi="Book Antiqua" w:cs="Times New Roman"/>
          <w:i/>
          <w:sz w:val="24"/>
          <w:szCs w:val="24"/>
        </w:rPr>
        <w:t>arch</w:t>
      </w:r>
      <w:r w:rsidR="005E30B3" w:rsidRPr="00F32851">
        <w:rPr>
          <w:rFonts w:ascii="Book Antiqua" w:hAnsi="Book Antiqua" w:cs="Times New Roman"/>
          <w:sz w:val="24"/>
          <w:szCs w:val="24"/>
        </w:rPr>
        <w:t xml:space="preserve"> yang lebih rendah 38,46% bila </w:t>
      </w:r>
      <w:r w:rsidR="00AD0873" w:rsidRPr="00F32851">
        <w:rPr>
          <w:rFonts w:ascii="Book Antiqua" w:hAnsi="Book Antiqua" w:cs="Times New Roman"/>
          <w:sz w:val="24"/>
          <w:szCs w:val="24"/>
        </w:rPr>
        <w:t>dibandingkan dengan responden normal</w:t>
      </w:r>
      <w:r w:rsidR="005E30B3" w:rsidRPr="00F32851">
        <w:rPr>
          <w:rFonts w:ascii="Book Antiqua" w:hAnsi="Book Antiqua" w:cs="Times New Roman"/>
          <w:sz w:val="24"/>
          <w:szCs w:val="24"/>
        </w:rPr>
        <w:t xml:space="preserve"> </w:t>
      </w:r>
      <w:r w:rsidR="005E30B3" w:rsidRPr="00F32851">
        <w:rPr>
          <w:rFonts w:ascii="Book Antiqua" w:hAnsi="Book Antiqua" w:cs="Times New Roman"/>
          <w:i/>
          <w:sz w:val="24"/>
          <w:szCs w:val="24"/>
        </w:rPr>
        <w:t>whorl</w:t>
      </w:r>
      <w:r w:rsidR="005E30B3" w:rsidRPr="00F32851">
        <w:rPr>
          <w:rFonts w:ascii="Book Antiqua" w:hAnsi="Book Antiqua" w:cs="Times New Roman"/>
          <w:sz w:val="24"/>
          <w:szCs w:val="24"/>
        </w:rPr>
        <w:t xml:space="preserve"> 41,27%, </w:t>
      </w:r>
      <w:r w:rsidR="005E30B3" w:rsidRPr="00F32851">
        <w:rPr>
          <w:rFonts w:ascii="Book Antiqua" w:hAnsi="Book Antiqua" w:cs="Times New Roman"/>
          <w:i/>
          <w:sz w:val="24"/>
          <w:szCs w:val="24"/>
        </w:rPr>
        <w:t>loop</w:t>
      </w:r>
      <w:r w:rsidR="005E30B3" w:rsidRPr="00F32851">
        <w:rPr>
          <w:rFonts w:ascii="Book Antiqua" w:hAnsi="Book Antiqua" w:cs="Times New Roman"/>
          <w:sz w:val="24"/>
          <w:szCs w:val="24"/>
        </w:rPr>
        <w:t xml:space="preserve"> 48,62% dan </w:t>
      </w:r>
      <w:r w:rsidR="005E30B3" w:rsidRPr="00F32851">
        <w:rPr>
          <w:rFonts w:ascii="Book Antiqua" w:hAnsi="Book Antiqua" w:cs="Times New Roman"/>
          <w:i/>
          <w:sz w:val="24"/>
          <w:szCs w:val="24"/>
        </w:rPr>
        <w:t>arch</w:t>
      </w:r>
      <w:r w:rsidR="005E30B3" w:rsidRPr="00F32851">
        <w:rPr>
          <w:rFonts w:ascii="Book Antiqua" w:hAnsi="Book Antiqua" w:cs="Times New Roman"/>
          <w:sz w:val="24"/>
          <w:szCs w:val="24"/>
        </w:rPr>
        <w:t xml:space="preserve"> 61,54%.</w:t>
      </w:r>
    </w:p>
    <w:p w:rsidR="00F651C5" w:rsidRDefault="00042B83" w:rsidP="004270C1">
      <w:pPr>
        <w:pStyle w:val="ListParagraph"/>
        <w:spacing w:after="0" w:line="240" w:lineRule="auto"/>
        <w:ind w:left="0" w:firstLine="709"/>
        <w:jc w:val="both"/>
        <w:rPr>
          <w:rFonts w:ascii="Book Antiqua" w:hAnsi="Book Antiqua" w:cs="Times New Roman"/>
          <w:sz w:val="24"/>
          <w:szCs w:val="24"/>
        </w:rPr>
      </w:pPr>
      <w:r w:rsidRPr="00F32851">
        <w:rPr>
          <w:rFonts w:ascii="Book Antiqua" w:eastAsia="Calibri" w:hAnsi="Book Antiqua" w:cs="Times New Roman"/>
          <w:sz w:val="24"/>
          <w:szCs w:val="24"/>
        </w:rPr>
        <w:t xml:space="preserve">Penelitian pola sidik jari penyakit yang bersifat herediter lainnya yaitu dilakukan oleh Yunitasari dkk (2019) </w:t>
      </w:r>
      <w:r w:rsidR="00263553">
        <w:rPr>
          <w:rFonts w:ascii="Book Antiqua" w:eastAsia="Calibri" w:hAnsi="Book Antiqua" w:cs="Times New Roman"/>
          <w:sz w:val="24"/>
          <w:szCs w:val="24"/>
        </w:rPr>
        <w:t xml:space="preserve">yang </w:t>
      </w:r>
      <w:r w:rsidRPr="00F32851">
        <w:rPr>
          <w:rFonts w:ascii="Book Antiqua" w:hAnsi="Book Antiqua" w:cs="Times New Roman"/>
          <w:sz w:val="24"/>
          <w:szCs w:val="24"/>
        </w:rPr>
        <w:t xml:space="preserve">melakukan penelitian mengenai pola sidik </w:t>
      </w:r>
      <w:r w:rsidRPr="00F32851">
        <w:rPr>
          <w:rFonts w:ascii="Book Antiqua" w:hAnsi="Book Antiqua" w:cs="Times New Roman"/>
          <w:sz w:val="24"/>
          <w:szCs w:val="24"/>
        </w:rPr>
        <w:lastRenderedPageBreak/>
        <w:t>jari pada penderita sindrom down didapatkan hasil</w:t>
      </w:r>
      <w:r w:rsidRPr="00F32851">
        <w:rPr>
          <w:rFonts w:ascii="Book Antiqua" w:hAnsi="Book Antiqua" w:cs="TimesNewRomanPSMT"/>
          <w:sz w:val="24"/>
          <w:szCs w:val="24"/>
        </w:rPr>
        <w:t xml:space="preserve"> </w:t>
      </w:r>
      <w:r w:rsidRPr="00F32851">
        <w:rPr>
          <w:rFonts w:ascii="Book Antiqua" w:hAnsi="Book Antiqua" w:cs="Times New Roman"/>
          <w:sz w:val="24"/>
          <w:szCs w:val="24"/>
        </w:rPr>
        <w:t xml:space="preserve">pola sidik jari pada siswa adalah pola </w:t>
      </w:r>
      <w:r w:rsidRPr="00F32851">
        <w:rPr>
          <w:rFonts w:ascii="Book Antiqua" w:hAnsi="Book Antiqua" w:cs="Times New Roman"/>
          <w:i/>
          <w:iCs/>
          <w:sz w:val="24"/>
          <w:szCs w:val="24"/>
        </w:rPr>
        <w:t xml:space="preserve">ulnar loop </w:t>
      </w:r>
      <w:r w:rsidRPr="00F32851">
        <w:rPr>
          <w:rFonts w:ascii="Book Antiqua" w:hAnsi="Book Antiqua" w:cs="Times New Roman"/>
          <w:sz w:val="24"/>
          <w:szCs w:val="24"/>
        </w:rPr>
        <w:t xml:space="preserve">(84,17%) dengan jumlah sulur rata-rata pada ujung jari tangan 145.59. Sedangkan pada penelitian pola sidik jari yang dilakukan Tadesse </w:t>
      </w:r>
      <w:r w:rsidRPr="00F32851">
        <w:rPr>
          <w:rFonts w:ascii="Book Antiqua" w:hAnsi="Book Antiqua" w:cs="Times New Roman"/>
          <w:i/>
          <w:sz w:val="24"/>
          <w:szCs w:val="24"/>
        </w:rPr>
        <w:t>et al</w:t>
      </w:r>
      <w:r w:rsidRPr="00F32851">
        <w:rPr>
          <w:rFonts w:ascii="Book Antiqua" w:hAnsi="Book Antiqua" w:cs="Times New Roman"/>
          <w:sz w:val="24"/>
          <w:szCs w:val="24"/>
        </w:rPr>
        <w:t xml:space="preserve"> (2022) terhadap penderita diabetes mellitus tipe II dengan penderita non diabetes mellitus tipe 2 didapatkan hasil</w:t>
      </w:r>
      <w:r w:rsidRPr="00F32851">
        <w:rPr>
          <w:rStyle w:val="rynqvb"/>
          <w:rFonts w:ascii="Book Antiqua" w:hAnsi="Book Antiqua"/>
          <w:sz w:val="24"/>
          <w:szCs w:val="24"/>
          <w:lang w:val="id-ID"/>
        </w:rPr>
        <w:t xml:space="preserve"> </w:t>
      </w:r>
      <w:r w:rsidRPr="00F32851">
        <w:rPr>
          <w:rStyle w:val="rynqvb"/>
          <w:rFonts w:ascii="Book Antiqua" w:hAnsi="Book Antiqua" w:cs="Times New Roman"/>
          <w:sz w:val="24"/>
          <w:szCs w:val="24"/>
          <w:lang w:val="id-ID"/>
        </w:rPr>
        <w:t xml:space="preserve">pola </w:t>
      </w:r>
      <w:r w:rsidRPr="00F32851">
        <w:rPr>
          <w:rStyle w:val="rynqvb"/>
          <w:rFonts w:ascii="Book Antiqua" w:hAnsi="Book Antiqua" w:cs="Times New Roman"/>
          <w:i/>
          <w:sz w:val="24"/>
          <w:szCs w:val="24"/>
          <w:lang w:val="id-ID"/>
        </w:rPr>
        <w:t>loop</w:t>
      </w:r>
      <w:r w:rsidRPr="00F32851">
        <w:rPr>
          <w:rStyle w:val="rynqvb"/>
          <w:rFonts w:ascii="Book Antiqua" w:hAnsi="Book Antiqua" w:cs="Times New Roman"/>
          <w:sz w:val="24"/>
          <w:szCs w:val="24"/>
          <w:lang w:val="id-ID"/>
        </w:rPr>
        <w:t xml:space="preserve"> lebih sering terjadi pada diabetes mellitus tipe 2 dibandingkan dengan penderita non diabetes</w:t>
      </w:r>
      <w:r w:rsidRPr="00F32851">
        <w:rPr>
          <w:rStyle w:val="rynqvb"/>
          <w:rFonts w:ascii="Book Antiqua" w:hAnsi="Book Antiqua" w:cs="Times New Roman"/>
          <w:sz w:val="24"/>
          <w:szCs w:val="24"/>
        </w:rPr>
        <w:t xml:space="preserve"> mellitus</w:t>
      </w:r>
      <w:r w:rsidRPr="00F32851">
        <w:rPr>
          <w:rStyle w:val="rynqvb"/>
          <w:rFonts w:ascii="Book Antiqua" w:hAnsi="Book Antiqua" w:cs="Times New Roman"/>
          <w:sz w:val="24"/>
          <w:szCs w:val="24"/>
          <w:lang w:val="id-ID"/>
        </w:rPr>
        <w:t>.</w:t>
      </w:r>
      <w:r w:rsidRPr="00F32851">
        <w:rPr>
          <w:rStyle w:val="hwtze"/>
          <w:rFonts w:ascii="Book Antiqua" w:hAnsi="Book Antiqua" w:cs="Times New Roman"/>
          <w:sz w:val="24"/>
          <w:szCs w:val="24"/>
          <w:lang w:val="id-ID"/>
        </w:rPr>
        <w:t xml:space="preserve"> </w:t>
      </w:r>
      <w:r w:rsidRPr="00F32851">
        <w:rPr>
          <w:rStyle w:val="rynqvb"/>
          <w:rFonts w:ascii="Book Antiqua" w:hAnsi="Book Antiqua" w:cs="Times New Roman"/>
          <w:sz w:val="24"/>
          <w:szCs w:val="24"/>
        </w:rPr>
        <w:t>Pola</w:t>
      </w:r>
      <w:r w:rsidRPr="00F32851">
        <w:rPr>
          <w:rStyle w:val="rynqvb"/>
          <w:rFonts w:ascii="Book Antiqua" w:hAnsi="Book Antiqua" w:cs="Times New Roman"/>
          <w:sz w:val="24"/>
          <w:szCs w:val="24"/>
          <w:lang w:val="id-ID"/>
        </w:rPr>
        <w:t xml:space="preserve"> </w:t>
      </w:r>
      <w:r w:rsidRPr="00F32851">
        <w:rPr>
          <w:rStyle w:val="rynqvb"/>
          <w:rFonts w:ascii="Book Antiqua" w:hAnsi="Book Antiqua" w:cs="Times New Roman"/>
          <w:i/>
          <w:sz w:val="24"/>
          <w:szCs w:val="24"/>
          <w:lang w:val="id-ID"/>
        </w:rPr>
        <w:t>whorl</w:t>
      </w:r>
      <w:r w:rsidRPr="00F32851">
        <w:rPr>
          <w:rStyle w:val="rynqvb"/>
          <w:rFonts w:ascii="Book Antiqua" w:hAnsi="Book Antiqua" w:cs="Times New Roman"/>
          <w:sz w:val="24"/>
          <w:szCs w:val="24"/>
          <w:lang w:val="id-ID"/>
        </w:rPr>
        <w:t xml:space="preserve"> lebih banyak daripada pola </w:t>
      </w:r>
      <w:r w:rsidRPr="00F32851">
        <w:rPr>
          <w:rStyle w:val="rynqvb"/>
          <w:rFonts w:ascii="Book Antiqua" w:hAnsi="Book Antiqua" w:cs="Times New Roman"/>
          <w:i/>
          <w:sz w:val="24"/>
          <w:szCs w:val="24"/>
          <w:lang w:val="id-ID"/>
        </w:rPr>
        <w:t>arch</w:t>
      </w:r>
      <w:r w:rsidRPr="00F32851">
        <w:rPr>
          <w:rStyle w:val="rynqvb"/>
          <w:rFonts w:ascii="Book Antiqua" w:hAnsi="Book Antiqua" w:cs="Times New Roman"/>
          <w:sz w:val="24"/>
          <w:szCs w:val="24"/>
          <w:lang w:val="id-ID"/>
        </w:rPr>
        <w:t xml:space="preserve"> pada pasien non diabetes</w:t>
      </w:r>
      <w:r w:rsidRPr="00F32851">
        <w:rPr>
          <w:rStyle w:val="rynqvb"/>
          <w:rFonts w:ascii="Book Antiqua" w:hAnsi="Book Antiqua" w:cs="Times New Roman"/>
          <w:sz w:val="24"/>
          <w:szCs w:val="24"/>
        </w:rPr>
        <w:t xml:space="preserve"> mellitus</w:t>
      </w:r>
      <w:r w:rsidRPr="00F32851">
        <w:rPr>
          <w:rStyle w:val="rynqvb"/>
          <w:rFonts w:ascii="Book Antiqua" w:hAnsi="Book Antiqua" w:cs="Times New Roman"/>
          <w:sz w:val="24"/>
          <w:szCs w:val="24"/>
          <w:lang w:val="id-ID"/>
        </w:rPr>
        <w:t xml:space="preserve"> dibandingkan dengan kelompok diabetes </w:t>
      </w:r>
      <w:r w:rsidRPr="00F32851">
        <w:rPr>
          <w:rStyle w:val="rynqvb"/>
          <w:rFonts w:ascii="Book Antiqua" w:hAnsi="Book Antiqua" w:cs="Times New Roman"/>
          <w:sz w:val="24"/>
          <w:szCs w:val="24"/>
        </w:rPr>
        <w:t xml:space="preserve">mellitus </w:t>
      </w:r>
      <w:r w:rsidRPr="00F32851">
        <w:rPr>
          <w:rStyle w:val="rynqvb"/>
          <w:rFonts w:ascii="Book Antiqua" w:hAnsi="Book Antiqua" w:cs="Times New Roman"/>
          <w:sz w:val="24"/>
          <w:szCs w:val="24"/>
          <w:lang w:val="id-ID"/>
        </w:rPr>
        <w:t>tipe 2</w:t>
      </w:r>
      <w:r w:rsidRPr="00F32851">
        <w:rPr>
          <w:rStyle w:val="rynqvb"/>
          <w:rFonts w:ascii="Book Antiqua" w:hAnsi="Book Antiqua" w:cs="Times New Roman"/>
          <w:sz w:val="24"/>
          <w:szCs w:val="24"/>
        </w:rPr>
        <w:t>.</w:t>
      </w:r>
      <w:r w:rsidRPr="00F32851">
        <w:rPr>
          <w:rFonts w:ascii="Book Antiqua" w:hAnsi="Book Antiqua" w:cs="Times New Roman"/>
          <w:sz w:val="24"/>
          <w:szCs w:val="24"/>
        </w:rPr>
        <w:t xml:space="preserve"> Pada penelitian pola sidik jari yang dilakukan oleh Sunday </w:t>
      </w:r>
      <w:r w:rsidRPr="00F32851">
        <w:rPr>
          <w:rFonts w:ascii="Book Antiqua" w:hAnsi="Book Antiqua" w:cs="Times New Roman"/>
          <w:i/>
          <w:sz w:val="24"/>
          <w:szCs w:val="24"/>
        </w:rPr>
        <w:t xml:space="preserve">et al </w:t>
      </w:r>
      <w:r w:rsidRPr="00F32851">
        <w:rPr>
          <w:rFonts w:ascii="Book Antiqua" w:hAnsi="Book Antiqua" w:cs="Times New Roman"/>
          <w:sz w:val="24"/>
          <w:szCs w:val="24"/>
        </w:rPr>
        <w:t>(2018) menunjukkan</w:t>
      </w:r>
      <w:r w:rsidR="00263553">
        <w:rPr>
          <w:rFonts w:ascii="Book Antiqua" w:hAnsi="Book Antiqua" w:cs="Times New Roman"/>
          <w:sz w:val="24"/>
          <w:szCs w:val="24"/>
        </w:rPr>
        <w:t xml:space="preserve"> bahwa</w:t>
      </w:r>
      <w:r w:rsidRPr="00F32851">
        <w:rPr>
          <w:rFonts w:ascii="Book Antiqua" w:hAnsi="Book Antiqua" w:cs="Times New Roman"/>
          <w:sz w:val="24"/>
          <w:szCs w:val="24"/>
        </w:rPr>
        <w:t xml:space="preserve"> peningkatan yang signifikan pola </w:t>
      </w:r>
      <w:r w:rsidRPr="00F32851">
        <w:rPr>
          <w:rFonts w:ascii="Book Antiqua" w:hAnsi="Book Antiqua" w:cs="Times New Roman"/>
          <w:i/>
          <w:sz w:val="24"/>
          <w:szCs w:val="24"/>
        </w:rPr>
        <w:t>loop</w:t>
      </w:r>
      <w:r w:rsidRPr="00F32851">
        <w:rPr>
          <w:rFonts w:ascii="Book Antiqua" w:hAnsi="Book Antiqua" w:cs="Times New Roman"/>
          <w:sz w:val="24"/>
          <w:szCs w:val="24"/>
        </w:rPr>
        <w:t xml:space="preserve"> dan penurunan pola </w:t>
      </w:r>
      <w:r w:rsidRPr="00F32851">
        <w:rPr>
          <w:rFonts w:ascii="Book Antiqua" w:hAnsi="Book Antiqua" w:cs="Times New Roman"/>
          <w:i/>
          <w:sz w:val="24"/>
          <w:szCs w:val="24"/>
        </w:rPr>
        <w:t>arch</w:t>
      </w:r>
      <w:r w:rsidRPr="00F32851">
        <w:rPr>
          <w:rFonts w:ascii="Book Antiqua" w:hAnsi="Book Antiqua" w:cs="Times New Roman"/>
          <w:sz w:val="24"/>
          <w:szCs w:val="24"/>
        </w:rPr>
        <w:t xml:space="preserve"> pada kelompok skizofrenia dibandingkan dengan kelompok orang normal. Sedangkan pada penelitian sidik jari yang dilakukan Jaya dkk (2014) pola sidik jari pada kelompok hipertensi essensial dengan kelompok tidak hipertensi didapatkan hasil tertinggi pola sidik jari kelompok hipertensi essensial berturut-turut yaitu pola </w:t>
      </w:r>
      <w:r w:rsidRPr="00F32851">
        <w:rPr>
          <w:rFonts w:ascii="Book Antiqua" w:hAnsi="Book Antiqua" w:cs="Times New Roman"/>
          <w:i/>
          <w:iCs/>
          <w:sz w:val="24"/>
          <w:szCs w:val="24"/>
        </w:rPr>
        <w:t xml:space="preserve">ulnar loop </w:t>
      </w:r>
      <w:r w:rsidRPr="00F32851">
        <w:rPr>
          <w:rFonts w:ascii="Book Antiqua" w:hAnsi="Book Antiqua" w:cs="Times New Roman"/>
          <w:sz w:val="24"/>
          <w:szCs w:val="24"/>
        </w:rPr>
        <w:t>(64</w:t>
      </w:r>
      <w:proofErr w:type="gramStart"/>
      <w:r w:rsidRPr="00F32851">
        <w:rPr>
          <w:rFonts w:ascii="Book Antiqua" w:hAnsi="Book Antiqua" w:cs="Times New Roman"/>
          <w:sz w:val="24"/>
          <w:szCs w:val="24"/>
        </w:rPr>
        <w:t>,2</w:t>
      </w:r>
      <w:proofErr w:type="gramEnd"/>
      <w:r w:rsidRPr="00F32851">
        <w:rPr>
          <w:rFonts w:ascii="Book Antiqua" w:hAnsi="Book Antiqua" w:cs="Times New Roman"/>
          <w:sz w:val="24"/>
          <w:szCs w:val="24"/>
        </w:rPr>
        <w:t xml:space="preserve">%), pola </w:t>
      </w:r>
      <w:r w:rsidRPr="00F32851">
        <w:rPr>
          <w:rFonts w:ascii="Book Antiqua" w:hAnsi="Book Antiqua" w:cs="Times New Roman"/>
          <w:i/>
          <w:iCs/>
          <w:sz w:val="24"/>
          <w:szCs w:val="24"/>
        </w:rPr>
        <w:t xml:space="preserve">whorl </w:t>
      </w:r>
      <w:r w:rsidRPr="00F32851">
        <w:rPr>
          <w:rFonts w:ascii="Book Antiqua" w:hAnsi="Book Antiqua" w:cs="Times New Roman"/>
          <w:sz w:val="24"/>
          <w:szCs w:val="24"/>
        </w:rPr>
        <w:t>(28,4%), pola</w:t>
      </w:r>
      <w:r w:rsidRPr="00F32851">
        <w:rPr>
          <w:rFonts w:ascii="Book Antiqua" w:hAnsi="Book Antiqua" w:cs="Times New Roman"/>
          <w:i/>
          <w:iCs/>
          <w:sz w:val="24"/>
          <w:szCs w:val="24"/>
        </w:rPr>
        <w:t xml:space="preserve"> radial loop </w:t>
      </w:r>
      <w:r w:rsidRPr="00F32851">
        <w:rPr>
          <w:rFonts w:ascii="Book Antiqua" w:hAnsi="Book Antiqua" w:cs="Times New Roman"/>
          <w:iCs/>
          <w:sz w:val="24"/>
          <w:szCs w:val="24"/>
        </w:rPr>
        <w:t>(</w:t>
      </w:r>
      <w:r w:rsidRPr="00F32851">
        <w:rPr>
          <w:rFonts w:ascii="Book Antiqua" w:hAnsi="Book Antiqua" w:cs="Times New Roman"/>
          <w:sz w:val="24"/>
          <w:szCs w:val="24"/>
        </w:rPr>
        <w:t xml:space="preserve">5,2%) dan pola </w:t>
      </w:r>
      <w:r w:rsidRPr="00F32851">
        <w:rPr>
          <w:rFonts w:ascii="Book Antiqua" w:hAnsi="Book Antiqua" w:cs="Times New Roman"/>
          <w:i/>
          <w:iCs/>
          <w:sz w:val="24"/>
          <w:szCs w:val="24"/>
        </w:rPr>
        <w:t xml:space="preserve">arch </w:t>
      </w:r>
      <w:r w:rsidRPr="00F32851">
        <w:rPr>
          <w:rFonts w:ascii="Book Antiqua" w:hAnsi="Book Antiqua" w:cs="Times New Roman"/>
          <w:sz w:val="24"/>
          <w:szCs w:val="24"/>
        </w:rPr>
        <w:t xml:space="preserve">(2,2%). Pada kelompok tidak hipertensi essensial didapatkan pola terbanyak adalah pola </w:t>
      </w:r>
      <w:r w:rsidRPr="00F32851">
        <w:rPr>
          <w:rFonts w:ascii="Book Antiqua" w:hAnsi="Book Antiqua" w:cs="Times New Roman"/>
          <w:i/>
          <w:iCs/>
          <w:sz w:val="24"/>
          <w:szCs w:val="24"/>
        </w:rPr>
        <w:t xml:space="preserve">ulnar loop </w:t>
      </w:r>
      <w:r w:rsidRPr="00F32851">
        <w:rPr>
          <w:rFonts w:ascii="Book Antiqua" w:hAnsi="Book Antiqua" w:cs="Times New Roman"/>
          <w:sz w:val="24"/>
          <w:szCs w:val="24"/>
        </w:rPr>
        <w:t>sebesar (73</w:t>
      </w:r>
      <w:proofErr w:type="gramStart"/>
      <w:r w:rsidRPr="00F32851">
        <w:rPr>
          <w:rFonts w:ascii="Book Antiqua" w:hAnsi="Book Antiqua" w:cs="Times New Roman"/>
          <w:sz w:val="24"/>
          <w:szCs w:val="24"/>
        </w:rPr>
        <w:t>,7</w:t>
      </w:r>
      <w:proofErr w:type="gramEnd"/>
      <w:r w:rsidRPr="00F32851">
        <w:rPr>
          <w:rFonts w:ascii="Book Antiqua" w:hAnsi="Book Antiqua" w:cs="Times New Roman"/>
          <w:sz w:val="24"/>
          <w:szCs w:val="24"/>
        </w:rPr>
        <w:t xml:space="preserve">%), pola </w:t>
      </w:r>
      <w:r w:rsidRPr="00F32851">
        <w:rPr>
          <w:rFonts w:ascii="Book Antiqua" w:hAnsi="Book Antiqua" w:cs="Times New Roman"/>
          <w:i/>
          <w:iCs/>
          <w:sz w:val="24"/>
          <w:szCs w:val="24"/>
        </w:rPr>
        <w:t xml:space="preserve">whorl </w:t>
      </w:r>
      <w:r w:rsidRPr="00F32851">
        <w:rPr>
          <w:rFonts w:ascii="Book Antiqua" w:hAnsi="Book Antiqua" w:cs="Times New Roman"/>
          <w:sz w:val="24"/>
          <w:szCs w:val="24"/>
        </w:rPr>
        <w:t>(17,6%), pola</w:t>
      </w:r>
      <w:r w:rsidRPr="00F32851">
        <w:rPr>
          <w:rFonts w:ascii="Book Antiqua" w:hAnsi="Book Antiqua" w:cs="Times New Roman"/>
          <w:i/>
          <w:iCs/>
          <w:sz w:val="24"/>
          <w:szCs w:val="24"/>
        </w:rPr>
        <w:t xml:space="preserve"> radial loop </w:t>
      </w:r>
      <w:r w:rsidRPr="00F32851">
        <w:rPr>
          <w:rFonts w:ascii="Book Antiqua" w:hAnsi="Book Antiqua" w:cs="Times New Roman"/>
          <w:iCs/>
          <w:sz w:val="24"/>
          <w:szCs w:val="24"/>
        </w:rPr>
        <w:t>(</w:t>
      </w:r>
      <w:r w:rsidRPr="00F32851">
        <w:rPr>
          <w:rFonts w:ascii="Book Antiqua" w:hAnsi="Book Antiqua" w:cs="Times New Roman"/>
          <w:sz w:val="24"/>
          <w:szCs w:val="24"/>
        </w:rPr>
        <w:t xml:space="preserve">5,0%), dan pola </w:t>
      </w:r>
      <w:r w:rsidRPr="00F32851">
        <w:rPr>
          <w:rFonts w:ascii="Book Antiqua" w:hAnsi="Book Antiqua" w:cs="Times New Roman"/>
          <w:i/>
          <w:iCs/>
          <w:sz w:val="24"/>
          <w:szCs w:val="24"/>
        </w:rPr>
        <w:t xml:space="preserve">arch </w:t>
      </w:r>
      <w:r w:rsidRPr="00F32851">
        <w:rPr>
          <w:rFonts w:ascii="Book Antiqua" w:hAnsi="Book Antiqua" w:cs="Times New Roman"/>
          <w:sz w:val="24"/>
          <w:szCs w:val="24"/>
        </w:rPr>
        <w:t xml:space="preserve">(3,7%). Menurut Wati dkk (2015) pola sidik jari pada tunanetra adalah pola </w:t>
      </w:r>
      <w:r w:rsidRPr="00F32851">
        <w:rPr>
          <w:rFonts w:ascii="Book Antiqua" w:hAnsi="Book Antiqua" w:cs="Times New Roman"/>
          <w:i/>
          <w:sz w:val="24"/>
          <w:szCs w:val="24"/>
        </w:rPr>
        <w:t xml:space="preserve">radial loop </w:t>
      </w:r>
      <w:r w:rsidRPr="00F32851">
        <w:rPr>
          <w:rFonts w:ascii="Book Antiqua" w:hAnsi="Book Antiqua" w:cs="Times New Roman"/>
          <w:sz w:val="24"/>
          <w:szCs w:val="24"/>
        </w:rPr>
        <w:t>memiliki persentase terbesar yaitu (40</w:t>
      </w:r>
      <w:proofErr w:type="gramStart"/>
      <w:r w:rsidRPr="00F32851">
        <w:rPr>
          <w:rFonts w:ascii="Book Antiqua" w:hAnsi="Book Antiqua" w:cs="Times New Roman"/>
          <w:sz w:val="24"/>
          <w:szCs w:val="24"/>
        </w:rPr>
        <w:t>,5</w:t>
      </w:r>
      <w:proofErr w:type="gramEnd"/>
      <w:r w:rsidRPr="00F32851">
        <w:rPr>
          <w:rFonts w:ascii="Book Antiqua" w:hAnsi="Book Antiqua" w:cs="Times New Roman"/>
          <w:sz w:val="24"/>
          <w:szCs w:val="24"/>
        </w:rPr>
        <w:t>%)</w:t>
      </w:r>
      <w:r w:rsidRPr="00F32851">
        <w:rPr>
          <w:rFonts w:ascii="Book Antiqua" w:hAnsi="Book Antiqua"/>
          <w:sz w:val="24"/>
          <w:szCs w:val="24"/>
        </w:rPr>
        <w:t>, p</w:t>
      </w:r>
      <w:r w:rsidRPr="00F32851">
        <w:rPr>
          <w:rFonts w:ascii="Book Antiqua" w:hAnsi="Book Antiqua" w:cs="Times New Roman"/>
          <w:sz w:val="24"/>
          <w:szCs w:val="24"/>
        </w:rPr>
        <w:t>ola</w:t>
      </w:r>
      <w:r w:rsidRPr="00F32851">
        <w:rPr>
          <w:rFonts w:ascii="Book Antiqua" w:hAnsi="Book Antiqua" w:cs="Times New Roman"/>
          <w:i/>
          <w:sz w:val="24"/>
          <w:szCs w:val="24"/>
        </w:rPr>
        <w:t xml:space="preserve"> ulnar loop </w:t>
      </w:r>
      <w:r w:rsidRPr="00F32851">
        <w:rPr>
          <w:rFonts w:ascii="Book Antiqua" w:hAnsi="Book Antiqua" w:cs="Times New Roman"/>
          <w:sz w:val="24"/>
          <w:szCs w:val="24"/>
        </w:rPr>
        <w:t xml:space="preserve">sebesar (39 %) ,pola </w:t>
      </w:r>
      <w:r w:rsidRPr="00F32851">
        <w:rPr>
          <w:rFonts w:ascii="Book Antiqua" w:hAnsi="Book Antiqua" w:cs="Times New Roman"/>
          <w:i/>
          <w:sz w:val="24"/>
          <w:szCs w:val="24"/>
        </w:rPr>
        <w:t>whorl</w:t>
      </w:r>
      <w:r w:rsidRPr="00F32851">
        <w:rPr>
          <w:rFonts w:ascii="Book Antiqua" w:hAnsi="Book Antiqua" w:cs="Times New Roman"/>
          <w:sz w:val="24"/>
          <w:szCs w:val="24"/>
        </w:rPr>
        <w:t xml:space="preserve"> sebesar (20,5 %) dan pola </w:t>
      </w:r>
      <w:r w:rsidRPr="00F32851">
        <w:rPr>
          <w:rFonts w:ascii="Book Antiqua" w:hAnsi="Book Antiqua" w:cs="Times New Roman"/>
          <w:i/>
          <w:sz w:val="24"/>
          <w:szCs w:val="24"/>
        </w:rPr>
        <w:t>arch</w:t>
      </w:r>
      <w:r w:rsidRPr="00F32851">
        <w:rPr>
          <w:rFonts w:ascii="Book Antiqua" w:hAnsi="Book Antiqua" w:cs="Times New Roman"/>
          <w:sz w:val="24"/>
          <w:szCs w:val="24"/>
        </w:rPr>
        <w:t xml:space="preserve"> (0%). </w:t>
      </w:r>
    </w:p>
    <w:p w:rsidR="002E50DA" w:rsidRDefault="002E50DA" w:rsidP="004270C1">
      <w:pPr>
        <w:pStyle w:val="ListParagraph"/>
        <w:spacing w:after="0" w:line="240" w:lineRule="auto"/>
        <w:ind w:left="0" w:firstLine="709"/>
        <w:jc w:val="both"/>
        <w:rPr>
          <w:rFonts w:ascii="Book Antiqua" w:hAnsi="Book Antiqua" w:cs="Times New Roman"/>
          <w:sz w:val="24"/>
          <w:szCs w:val="24"/>
        </w:rPr>
      </w:pPr>
    </w:p>
    <w:p w:rsidR="004270C1" w:rsidRPr="004270C1" w:rsidRDefault="004270C1" w:rsidP="004270C1">
      <w:pPr>
        <w:pStyle w:val="ListParagraph"/>
        <w:spacing w:after="0" w:line="240" w:lineRule="auto"/>
        <w:ind w:left="0" w:firstLine="709"/>
        <w:jc w:val="both"/>
        <w:rPr>
          <w:rFonts w:ascii="Book Antiqua" w:hAnsi="Book Antiqua" w:cs="Times New Roman"/>
          <w:sz w:val="24"/>
          <w:szCs w:val="24"/>
        </w:rPr>
      </w:pPr>
    </w:p>
    <w:p w:rsidR="00511714" w:rsidRPr="00F651C5" w:rsidRDefault="00F651C5" w:rsidP="00DB0CF6">
      <w:pPr>
        <w:shd w:val="clear" w:color="auto" w:fill="FFFFFF"/>
        <w:spacing w:after="0" w:line="240" w:lineRule="auto"/>
        <w:ind w:left="993" w:hanging="993"/>
        <w:rPr>
          <w:rFonts w:ascii="Book Antiqua" w:eastAsia="Times New Roman" w:hAnsi="Book Antiqua" w:cs="Times New Roman"/>
          <w:b/>
          <w:sz w:val="24"/>
          <w:szCs w:val="24"/>
        </w:rPr>
      </w:pPr>
      <w:r w:rsidRPr="00F651C5">
        <w:rPr>
          <w:rFonts w:ascii="Book Antiqua" w:eastAsia="Times New Roman" w:hAnsi="Book Antiqua" w:cs="Times New Roman"/>
          <w:b/>
          <w:sz w:val="24"/>
          <w:szCs w:val="24"/>
        </w:rPr>
        <w:t>S</w:t>
      </w:r>
      <w:r w:rsidR="00511714" w:rsidRPr="00F651C5">
        <w:rPr>
          <w:rFonts w:ascii="Book Antiqua" w:eastAsia="Times New Roman" w:hAnsi="Book Antiqua" w:cs="Times New Roman"/>
          <w:b/>
          <w:sz w:val="24"/>
          <w:szCs w:val="24"/>
        </w:rPr>
        <w:t>IMPULAN</w:t>
      </w:r>
    </w:p>
    <w:p w:rsidR="004E4F6C" w:rsidRDefault="008D7389" w:rsidP="00DB0CF6">
      <w:pPr>
        <w:tabs>
          <w:tab w:val="left" w:pos="450"/>
        </w:tabs>
        <w:spacing w:after="0" w:line="240" w:lineRule="auto"/>
        <w:jc w:val="both"/>
        <w:rPr>
          <w:rStyle w:val="fontstyle01"/>
          <w:rFonts w:ascii="Book Antiqua" w:hAnsi="Book Antiqua" w:cs="Times New Roman"/>
        </w:rPr>
      </w:pPr>
      <w:r w:rsidRPr="00F32851">
        <w:rPr>
          <w:rFonts w:ascii="Book Antiqua" w:hAnsi="Book Antiqua" w:cs="Times New Roman"/>
          <w:sz w:val="24"/>
          <w:szCs w:val="24"/>
        </w:rPr>
        <w:tab/>
        <w:t>Pola</w:t>
      </w:r>
      <w:r w:rsidRPr="00F32851">
        <w:rPr>
          <w:rFonts w:ascii="Book Antiqua" w:hAnsi="Book Antiqua" w:cs="Times New Roman"/>
          <w:sz w:val="24"/>
          <w:szCs w:val="24"/>
          <w:lang w:val="de-DE"/>
        </w:rPr>
        <w:t xml:space="preserve"> dermatoglifi dengan persentase terbesar pada tangan pasien Lupus Eritematsosus Sistemik angg</w:t>
      </w:r>
      <w:r w:rsidR="00DB6B4B">
        <w:rPr>
          <w:rFonts w:ascii="Book Antiqua" w:hAnsi="Book Antiqua" w:cs="Times New Roman"/>
          <w:sz w:val="24"/>
          <w:szCs w:val="24"/>
          <w:lang w:val="de-DE"/>
        </w:rPr>
        <w:t>ota Yayasan Lupus Indonesia di Rumah Sakit K</w:t>
      </w:r>
      <w:r w:rsidRPr="00F32851">
        <w:rPr>
          <w:rFonts w:ascii="Book Antiqua" w:hAnsi="Book Antiqua" w:cs="Times New Roman"/>
          <w:sz w:val="24"/>
          <w:szCs w:val="24"/>
          <w:lang w:val="de-DE"/>
        </w:rPr>
        <w:t>ramat 128 Jakarta Pusat adalah</w:t>
      </w:r>
      <w:r w:rsidRPr="00F32851">
        <w:rPr>
          <w:rFonts w:ascii="Book Antiqua" w:hAnsi="Book Antiqua" w:cs="Times New Roman"/>
          <w:sz w:val="24"/>
          <w:szCs w:val="24"/>
        </w:rPr>
        <w:t xml:space="preserve"> </w:t>
      </w:r>
      <w:r w:rsidRPr="00F32851">
        <w:rPr>
          <w:rFonts w:ascii="Book Antiqua" w:hAnsi="Book Antiqua" w:cs="Times New Roman"/>
          <w:i/>
          <w:sz w:val="24"/>
          <w:szCs w:val="24"/>
        </w:rPr>
        <w:t>pola radial loop</w:t>
      </w:r>
      <w:r w:rsidRPr="00F32851">
        <w:rPr>
          <w:rFonts w:ascii="Book Antiqua" w:hAnsi="Book Antiqua" w:cs="Times New Roman"/>
          <w:sz w:val="24"/>
          <w:szCs w:val="24"/>
        </w:rPr>
        <w:t xml:space="preserve"> yaitu sebesar 55</w:t>
      </w:r>
      <w:proofErr w:type="gramStart"/>
      <w:r w:rsidRPr="00F32851">
        <w:rPr>
          <w:rFonts w:ascii="Book Antiqua" w:hAnsi="Book Antiqua" w:cs="Times New Roman"/>
          <w:sz w:val="24"/>
          <w:szCs w:val="24"/>
        </w:rPr>
        <w:t>,05</w:t>
      </w:r>
      <w:proofErr w:type="gramEnd"/>
      <w:r w:rsidRPr="00F32851">
        <w:rPr>
          <w:rFonts w:ascii="Book Antiqua" w:hAnsi="Book Antiqua" w:cs="Times New Roman"/>
          <w:sz w:val="24"/>
          <w:szCs w:val="24"/>
        </w:rPr>
        <w:t xml:space="preserve">%. </w:t>
      </w:r>
      <w:r w:rsidRPr="00F32851">
        <w:rPr>
          <w:rStyle w:val="fontstyle01"/>
          <w:rFonts w:ascii="Book Antiqua" w:hAnsi="Book Antiqua" w:cs="Times New Roman"/>
        </w:rPr>
        <w:t xml:space="preserve">Dermatoglifi belum dapat digunakan sebagai alat diagnosis </w:t>
      </w:r>
      <w:proofErr w:type="gramStart"/>
      <w:r w:rsidRPr="00F32851">
        <w:rPr>
          <w:rStyle w:val="fontstyle01"/>
          <w:rFonts w:ascii="Book Antiqua" w:hAnsi="Book Antiqua" w:cs="Times New Roman"/>
        </w:rPr>
        <w:t>lupus  eritematosus</w:t>
      </w:r>
      <w:proofErr w:type="gramEnd"/>
      <w:r w:rsidRPr="00F32851">
        <w:rPr>
          <w:rStyle w:val="fontstyle01"/>
          <w:rFonts w:ascii="Book Antiqua" w:hAnsi="Book Antiqua" w:cs="Times New Roman"/>
        </w:rPr>
        <w:t xml:space="preserve"> sistemik karena pada penelitian ini tidak dilakukan perbandingan dengan pola dermatoglifi orang normal. Dermatoglifi hanya sebagai diagnosis awal pemeriksaan yang menguatkan diagnosis atau untuk penapisan diagnosis suatu penyakit. </w:t>
      </w:r>
    </w:p>
    <w:p w:rsidR="002E50DA" w:rsidRPr="00F32851" w:rsidRDefault="002E50DA" w:rsidP="00DB0CF6">
      <w:pPr>
        <w:tabs>
          <w:tab w:val="left" w:pos="450"/>
        </w:tabs>
        <w:spacing w:after="0" w:line="240" w:lineRule="auto"/>
        <w:jc w:val="both"/>
        <w:rPr>
          <w:rStyle w:val="fontstyle01"/>
          <w:rFonts w:ascii="Book Antiqua" w:hAnsi="Book Antiqua" w:cs="Times New Roman"/>
        </w:rPr>
      </w:pPr>
      <w:bookmarkStart w:id="0" w:name="_GoBack"/>
      <w:bookmarkEnd w:id="0"/>
    </w:p>
    <w:p w:rsidR="00F651C5" w:rsidRPr="00F32851" w:rsidRDefault="00F651C5" w:rsidP="00DB0CF6">
      <w:pPr>
        <w:tabs>
          <w:tab w:val="left" w:pos="450"/>
        </w:tabs>
        <w:spacing w:after="0" w:line="240" w:lineRule="auto"/>
        <w:jc w:val="both"/>
        <w:rPr>
          <w:rFonts w:ascii="Book Antiqua" w:hAnsi="Book Antiqua" w:cs="Times New Roman"/>
          <w:sz w:val="24"/>
          <w:szCs w:val="24"/>
        </w:rPr>
      </w:pPr>
    </w:p>
    <w:p w:rsidR="00AB19FB" w:rsidRPr="00F651C5" w:rsidRDefault="00AB19FB" w:rsidP="00DB0CF6">
      <w:pPr>
        <w:tabs>
          <w:tab w:val="left" w:pos="450"/>
        </w:tabs>
        <w:spacing w:after="0" w:line="240" w:lineRule="auto"/>
        <w:jc w:val="both"/>
        <w:rPr>
          <w:rFonts w:ascii="Book Antiqua" w:hAnsi="Book Antiqua" w:cs="Times New Roman"/>
          <w:b/>
          <w:sz w:val="24"/>
          <w:szCs w:val="24"/>
        </w:rPr>
      </w:pPr>
      <w:r w:rsidRPr="00F651C5">
        <w:rPr>
          <w:rFonts w:ascii="Book Antiqua" w:hAnsi="Book Antiqua" w:cs="Times New Roman"/>
          <w:b/>
          <w:sz w:val="24"/>
          <w:szCs w:val="24"/>
        </w:rPr>
        <w:t>UCAPAN TERIMA KASIH</w:t>
      </w:r>
    </w:p>
    <w:p w:rsidR="008D7389" w:rsidRDefault="00DB6B4B" w:rsidP="00DB0CF6">
      <w:pPr>
        <w:tabs>
          <w:tab w:val="left" w:pos="450"/>
        </w:tabs>
        <w:spacing w:after="0" w:line="240" w:lineRule="auto"/>
        <w:jc w:val="both"/>
        <w:rPr>
          <w:rFonts w:ascii="Book Antiqua" w:hAnsi="Book Antiqua" w:cs="Times New Roman"/>
          <w:sz w:val="24"/>
          <w:szCs w:val="24"/>
        </w:rPr>
      </w:pPr>
      <w:r>
        <w:rPr>
          <w:rFonts w:ascii="Book Antiqua" w:hAnsi="Book Antiqua" w:cs="Times New Roman"/>
          <w:sz w:val="24"/>
          <w:szCs w:val="24"/>
        </w:rPr>
        <w:tab/>
        <w:t>Terima kasih kepada</w:t>
      </w:r>
      <w:r w:rsidR="00AB19FB" w:rsidRPr="00F32851">
        <w:rPr>
          <w:rFonts w:ascii="Book Antiqua" w:hAnsi="Book Antiqua" w:cs="Times New Roman"/>
          <w:sz w:val="24"/>
          <w:szCs w:val="24"/>
        </w:rPr>
        <w:t xml:space="preserve"> seluruh pasien lupus eritematosus sistemik yang k</w:t>
      </w:r>
      <w:r w:rsidR="002C079B">
        <w:rPr>
          <w:rFonts w:ascii="Book Antiqua" w:hAnsi="Book Antiqua" w:cs="Times New Roman"/>
          <w:sz w:val="24"/>
          <w:szCs w:val="24"/>
        </w:rPr>
        <w:t>ooperatif di</w:t>
      </w:r>
      <w:r w:rsidR="00FB4380" w:rsidRPr="00F32851">
        <w:rPr>
          <w:rFonts w:ascii="Book Antiqua" w:hAnsi="Book Antiqua" w:cs="Times New Roman"/>
          <w:sz w:val="24"/>
          <w:szCs w:val="24"/>
        </w:rPr>
        <w:t xml:space="preserve"> Yayasan L</w:t>
      </w:r>
      <w:r w:rsidR="00AB19FB" w:rsidRPr="00F32851">
        <w:rPr>
          <w:rFonts w:ascii="Book Antiqua" w:hAnsi="Book Antiqua" w:cs="Times New Roman"/>
          <w:sz w:val="24"/>
          <w:szCs w:val="24"/>
        </w:rPr>
        <w:t>upus Indonesia dan Rumah Sakit Kramat 128 Jakarta Pusat yang telah membantu penulis untuk terlaksananya penelitian ini.</w:t>
      </w:r>
    </w:p>
    <w:p w:rsidR="002E50DA" w:rsidRPr="00F32851" w:rsidRDefault="002E50DA" w:rsidP="00DB0CF6">
      <w:pPr>
        <w:tabs>
          <w:tab w:val="left" w:pos="450"/>
        </w:tabs>
        <w:spacing w:after="0" w:line="240" w:lineRule="auto"/>
        <w:jc w:val="both"/>
        <w:rPr>
          <w:rFonts w:ascii="Book Antiqua" w:hAnsi="Book Antiqua" w:cs="Times New Roman"/>
          <w:sz w:val="24"/>
          <w:szCs w:val="24"/>
        </w:rPr>
      </w:pPr>
    </w:p>
    <w:p w:rsidR="00F651C5" w:rsidRPr="00F651C5" w:rsidRDefault="00F651C5" w:rsidP="00DB0CF6">
      <w:pPr>
        <w:keepNext/>
        <w:keepLines/>
        <w:spacing w:after="0" w:line="240" w:lineRule="auto"/>
        <w:jc w:val="both"/>
        <w:outlineLvl w:val="0"/>
        <w:rPr>
          <w:rFonts w:ascii="Book Antiqua" w:hAnsi="Book Antiqua" w:cs="Times New Roman"/>
          <w:b/>
          <w:color w:val="000000"/>
          <w:sz w:val="24"/>
          <w:szCs w:val="24"/>
        </w:rPr>
      </w:pPr>
    </w:p>
    <w:p w:rsidR="0059502A" w:rsidRPr="00F651C5" w:rsidRDefault="009D7AA1" w:rsidP="00DB0CF6">
      <w:pPr>
        <w:keepNext/>
        <w:keepLines/>
        <w:spacing w:after="0" w:line="240" w:lineRule="auto"/>
        <w:jc w:val="both"/>
        <w:outlineLvl w:val="0"/>
        <w:rPr>
          <w:rFonts w:ascii="Book Antiqua" w:hAnsi="Book Antiqua" w:cs="BookAntiqua-Bold"/>
          <w:b/>
          <w:bCs/>
          <w:sz w:val="24"/>
          <w:szCs w:val="24"/>
        </w:rPr>
      </w:pPr>
      <w:r w:rsidRPr="00F651C5">
        <w:rPr>
          <w:rFonts w:ascii="Book Antiqua" w:hAnsi="Book Antiqua" w:cs="BookAntiqua-Bold"/>
          <w:b/>
          <w:bCs/>
          <w:sz w:val="24"/>
          <w:szCs w:val="24"/>
        </w:rPr>
        <w:t>DAFTAR PUSTAKA</w:t>
      </w:r>
    </w:p>
    <w:p w:rsidR="001735EA" w:rsidRPr="00EE4F28" w:rsidRDefault="001735EA"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Akhmadi, A., 2019. Moderasi beragama dalam keragaman Indonesia</w:t>
      </w:r>
      <w:r w:rsidRPr="00EE4F28">
        <w:rPr>
          <w:rFonts w:ascii="Book Antiqua" w:eastAsia="Calibri" w:hAnsi="Book Antiqua" w:cs="Times New Roman"/>
          <w:i/>
        </w:rPr>
        <w:t>. Jurnal Diklat Keagamaan</w:t>
      </w:r>
      <w:r w:rsidRPr="00EE4F28">
        <w:rPr>
          <w:rFonts w:ascii="Book Antiqua" w:eastAsia="Calibri" w:hAnsi="Book Antiqua" w:cs="Times New Roman"/>
        </w:rPr>
        <w:t>, vol 13(2), hlm 45-55</w:t>
      </w:r>
      <w:r w:rsidR="00AB19FB" w:rsidRPr="00EE4F28">
        <w:rPr>
          <w:rFonts w:ascii="Book Antiqua" w:eastAsia="Calibri" w:hAnsi="Book Antiqua" w:cs="Times New Roman"/>
        </w:rPr>
        <w:t>.</w:t>
      </w:r>
    </w:p>
    <w:p w:rsidR="00AB19FB" w:rsidRPr="00EE4F28" w:rsidRDefault="00AB19FB"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Almeida, ARDL </w:t>
      </w:r>
      <w:r w:rsidRPr="00EE4F28">
        <w:rPr>
          <w:rFonts w:ascii="Book Antiqua" w:eastAsia="Calibri" w:hAnsi="Book Antiqua" w:cs="Times New Roman"/>
          <w:i/>
        </w:rPr>
        <w:t>et al</w:t>
      </w:r>
      <w:r w:rsidRPr="00EE4F28">
        <w:rPr>
          <w:rFonts w:ascii="Book Antiqua" w:eastAsia="Calibri" w:hAnsi="Book Antiqua" w:cs="Times New Roman"/>
        </w:rPr>
        <w:t xml:space="preserve">., 2010. Dermatoglyphics in patients with lupus erythematosus from santa izabel hospital in Salvador-brazil and healty individual. </w:t>
      </w:r>
      <w:r w:rsidRPr="00EE4F28">
        <w:rPr>
          <w:rFonts w:ascii="Book Antiqua" w:eastAsia="Calibri" w:hAnsi="Book Antiqua" w:cs="Times New Roman"/>
          <w:i/>
        </w:rPr>
        <w:t>Fiep Bulletin,</w:t>
      </w:r>
      <w:r w:rsidR="00E878AA" w:rsidRPr="00EE4F28">
        <w:rPr>
          <w:rFonts w:ascii="Book Antiqua" w:eastAsia="Calibri" w:hAnsi="Book Antiqua" w:cs="Times New Roman"/>
        </w:rPr>
        <w:t xml:space="preserve"> vol 80, </w:t>
      </w:r>
      <w:r w:rsidRPr="00EE4F28">
        <w:rPr>
          <w:rFonts w:ascii="Book Antiqua" w:eastAsia="Calibri" w:hAnsi="Book Antiqua" w:cs="Times New Roman"/>
        </w:rPr>
        <w:t xml:space="preserve">305-308. </w:t>
      </w:r>
    </w:p>
    <w:p w:rsidR="0059502A" w:rsidRPr="00EE4F28" w:rsidRDefault="0059502A" w:rsidP="00DB0CF6">
      <w:pPr>
        <w:tabs>
          <w:tab w:val="left" w:pos="1843"/>
        </w:tabs>
        <w:spacing w:after="0" w:line="240" w:lineRule="auto"/>
        <w:ind w:left="709" w:hanging="709"/>
        <w:contextualSpacing/>
        <w:jc w:val="both"/>
        <w:rPr>
          <w:rFonts w:ascii="Book Antiqua" w:hAnsi="Book Antiqua" w:cs="Times New Roman"/>
        </w:rPr>
      </w:pPr>
      <w:r w:rsidRPr="00EE4F28">
        <w:rPr>
          <w:rFonts w:ascii="Book Antiqua" w:hAnsi="Book Antiqua" w:cs="Times New Roman"/>
        </w:rPr>
        <w:t>Center for Disease Control and prevention, 2017. Lupus Detailled Fact Sheet.  https://www.cdc.gov/lupus/facts/detailed.html (diakses 4 Februari 2018)</w:t>
      </w:r>
      <w:r w:rsidR="00833999" w:rsidRPr="00EE4F28">
        <w:rPr>
          <w:rFonts w:ascii="Book Antiqua" w:hAnsi="Book Antiqua" w:cs="Times New Roman"/>
        </w:rPr>
        <w:t>.</w:t>
      </w:r>
    </w:p>
    <w:p w:rsidR="001735EA" w:rsidRPr="00EE4F28" w:rsidRDefault="001735EA" w:rsidP="00DB0CF6">
      <w:pPr>
        <w:spacing w:after="0" w:line="240" w:lineRule="auto"/>
        <w:ind w:left="709" w:hanging="709"/>
        <w:jc w:val="both"/>
        <w:rPr>
          <w:rFonts w:ascii="Book Antiqua" w:eastAsia="Times New Roman" w:hAnsi="Book Antiqua" w:cs="Times New Roman"/>
          <w:i/>
        </w:rPr>
      </w:pPr>
      <w:r w:rsidRPr="00EE4F28">
        <w:rPr>
          <w:rFonts w:ascii="Book Antiqua" w:hAnsi="Book Antiqua" w:cs="Times New Roman"/>
        </w:rPr>
        <w:t xml:space="preserve">Databoks Katadata, 2021. </w:t>
      </w:r>
      <w:r w:rsidRPr="00EE4F28">
        <w:rPr>
          <w:rFonts w:ascii="Book Antiqua" w:hAnsi="Book Antiqua" w:cs="Times New Roman"/>
          <w:i/>
        </w:rPr>
        <w:t>Persentase pemeluk agama/ kepercayaan Indonesia (juni 2021)</w:t>
      </w:r>
      <w:r w:rsidRPr="00EE4F28">
        <w:rPr>
          <w:rFonts w:ascii="Book Antiqua" w:hAnsi="Book Antiqua" w:cs="Times New Roman"/>
        </w:rPr>
        <w:t xml:space="preserve">. </w:t>
      </w:r>
      <w:hyperlink r:id="rId10" w:history="1">
        <w:r w:rsidRPr="00EE4F28">
          <w:rPr>
            <w:rStyle w:val="Hyperlink"/>
            <w:rFonts w:ascii="Book Antiqua" w:hAnsi="Book Antiqua" w:cs="Times New Roman"/>
            <w:color w:val="auto"/>
            <w:u w:val="none"/>
          </w:rPr>
          <w:t>https://databoks.katadata.co.id/datapublish/2021/09/30/</w:t>
        </w:r>
      </w:hyperlink>
      <w:r w:rsidRPr="00EE4F28">
        <w:rPr>
          <w:rFonts w:ascii="Book Antiqua" w:hAnsi="Book Antiqua" w:cs="Times New Roman"/>
        </w:rPr>
        <w:t>sebanyak</w:t>
      </w:r>
      <w:r w:rsidRPr="00EE4F28">
        <w:rPr>
          <w:rFonts w:ascii="Book Antiqua" w:hAnsi="Book Antiqua"/>
        </w:rPr>
        <w:t>-</w:t>
      </w:r>
      <w:r w:rsidRPr="00EE4F28">
        <w:rPr>
          <w:rFonts w:ascii="Book Antiqua" w:hAnsi="Book Antiqua" w:cs="Times New Roman"/>
        </w:rPr>
        <w:t>8688-penduduk-indonesia-beragama-islam (diakses 23 desember 2022)</w:t>
      </w:r>
      <w:r w:rsidR="00E878AA" w:rsidRPr="00EE4F28">
        <w:rPr>
          <w:rFonts w:ascii="Book Antiqua" w:hAnsi="Book Antiqua" w:cs="Times New Roman"/>
        </w:rPr>
        <w:t>.</w:t>
      </w:r>
    </w:p>
    <w:p w:rsidR="0049306A" w:rsidRPr="00EE4F28" w:rsidRDefault="0049306A" w:rsidP="00DB0CF6">
      <w:pPr>
        <w:tabs>
          <w:tab w:val="left" w:pos="709"/>
          <w:tab w:val="left" w:pos="1843"/>
        </w:tabs>
        <w:spacing w:after="0" w:line="240" w:lineRule="auto"/>
        <w:ind w:left="709" w:hanging="709"/>
        <w:contextualSpacing/>
        <w:jc w:val="both"/>
        <w:rPr>
          <w:rFonts w:ascii="Book Antiqua" w:hAnsi="Book Antiqua" w:cs="Times New Roman"/>
          <w:bCs/>
        </w:rPr>
      </w:pPr>
      <w:r w:rsidRPr="00EE4F28">
        <w:rPr>
          <w:rFonts w:ascii="Book Antiqua" w:hAnsi="Book Antiqua" w:cs="Times New Roman"/>
          <w:bCs/>
        </w:rPr>
        <w:lastRenderedPageBreak/>
        <w:t xml:space="preserve">David, MP </w:t>
      </w:r>
      <w:r w:rsidRPr="00EE4F28">
        <w:rPr>
          <w:rFonts w:ascii="Book Antiqua" w:hAnsi="Book Antiqua" w:cs="Times New Roman"/>
          <w:bCs/>
          <w:i/>
        </w:rPr>
        <w:t>and</w:t>
      </w:r>
      <w:r w:rsidRPr="00EE4F28">
        <w:rPr>
          <w:rFonts w:ascii="Book Antiqua" w:hAnsi="Book Antiqua" w:cs="Times New Roman"/>
          <w:bCs/>
        </w:rPr>
        <w:t xml:space="preserve"> Sinha, P., 2015. Dermatoglyphic patterns in subjects with potentially malignant disorders and oral carcinoma. </w:t>
      </w:r>
      <w:r w:rsidRPr="00EE4F28">
        <w:rPr>
          <w:rFonts w:ascii="Book Antiqua" w:hAnsi="Book Antiqua" w:cs="Times New Roman"/>
          <w:bCs/>
          <w:i/>
        </w:rPr>
        <w:t>Journal of Advanced Clinical &amp; Research Insights</w:t>
      </w:r>
      <w:r w:rsidR="001D3C30">
        <w:rPr>
          <w:rFonts w:ascii="Book Antiqua" w:hAnsi="Book Antiqua" w:cs="Times New Roman"/>
          <w:bCs/>
        </w:rPr>
        <w:t xml:space="preserve">, vol 2(1), </w:t>
      </w:r>
      <w:r w:rsidRPr="00EE4F28">
        <w:rPr>
          <w:rFonts w:ascii="Book Antiqua" w:hAnsi="Book Antiqua" w:cs="Times New Roman"/>
          <w:bCs/>
        </w:rPr>
        <w:t>7-11</w:t>
      </w:r>
      <w:r w:rsidR="00833999" w:rsidRPr="00EE4F28">
        <w:rPr>
          <w:rFonts w:ascii="Book Antiqua" w:hAnsi="Book Antiqua" w:cs="Times New Roman"/>
          <w:bCs/>
        </w:rPr>
        <w:t>.</w:t>
      </w:r>
    </w:p>
    <w:p w:rsidR="004E4F6C" w:rsidRPr="00EE4F28" w:rsidRDefault="004E4F6C" w:rsidP="00DB0CF6">
      <w:pPr>
        <w:tabs>
          <w:tab w:val="left" w:pos="709"/>
          <w:tab w:val="left" w:pos="1843"/>
        </w:tabs>
        <w:spacing w:after="200" w:line="240" w:lineRule="auto"/>
        <w:ind w:left="709" w:hanging="709"/>
        <w:contextualSpacing/>
        <w:jc w:val="both"/>
        <w:rPr>
          <w:rFonts w:ascii="Book Antiqua" w:hAnsi="Book Antiqua" w:cs="Times New Roman"/>
          <w:bCs/>
        </w:rPr>
      </w:pPr>
      <w:r w:rsidRPr="00EE4F28">
        <w:rPr>
          <w:rFonts w:ascii="Book Antiqua" w:hAnsi="Book Antiqua" w:cs="Times New Roman"/>
          <w:bCs/>
        </w:rPr>
        <w:t xml:space="preserve">Hikmah, Z., </w:t>
      </w:r>
      <w:r w:rsidRPr="00EE4F28">
        <w:rPr>
          <w:rFonts w:ascii="Book Antiqua" w:hAnsi="Book Antiqua" w:cs="Times New Roman"/>
          <w:bCs/>
          <w:i/>
        </w:rPr>
        <w:t>et al</w:t>
      </w:r>
      <w:r w:rsidRPr="00EE4F28">
        <w:rPr>
          <w:rFonts w:ascii="Book Antiqua" w:hAnsi="Book Antiqua" w:cs="Times New Roman"/>
          <w:bCs/>
        </w:rPr>
        <w:t xml:space="preserve"> 2021. Systemic lupus erythematosus organ manifestation and disease activity in children based on Mexican systemic lupus erythematosus disease activity index score at east java Indonesia. </w:t>
      </w:r>
      <w:r w:rsidRPr="00EE4F28">
        <w:rPr>
          <w:rFonts w:ascii="Book Antiqua" w:hAnsi="Book Antiqua" w:cs="Times New Roman"/>
          <w:bCs/>
          <w:i/>
        </w:rPr>
        <w:t>Indian Journal of Rheumatology</w:t>
      </w:r>
      <w:r w:rsidR="00E878AA" w:rsidRPr="00EE4F28">
        <w:rPr>
          <w:rFonts w:ascii="Book Antiqua" w:hAnsi="Book Antiqua" w:cs="Times New Roman"/>
          <w:bCs/>
        </w:rPr>
        <w:t xml:space="preserve">, Vol 16(4), </w:t>
      </w:r>
      <w:r w:rsidRPr="00EE4F28">
        <w:rPr>
          <w:rFonts w:ascii="Book Antiqua" w:hAnsi="Book Antiqua" w:cs="Times New Roman"/>
          <w:bCs/>
        </w:rPr>
        <w:t>408-414</w:t>
      </w:r>
      <w:r w:rsidR="00E878AA" w:rsidRPr="00EE4F28">
        <w:rPr>
          <w:rFonts w:ascii="Book Antiqua" w:hAnsi="Book Antiqua" w:cs="Times New Roman"/>
          <w:bCs/>
        </w:rPr>
        <w:t>.</w:t>
      </w:r>
    </w:p>
    <w:p w:rsidR="00042B83" w:rsidRPr="00EE4F28" w:rsidRDefault="00042B83" w:rsidP="00DB0CF6">
      <w:pPr>
        <w:tabs>
          <w:tab w:val="left" w:pos="709"/>
          <w:tab w:val="left" w:pos="1843"/>
        </w:tabs>
        <w:spacing w:after="200" w:line="240" w:lineRule="auto"/>
        <w:ind w:left="709" w:hanging="709"/>
        <w:contextualSpacing/>
        <w:jc w:val="both"/>
        <w:rPr>
          <w:rFonts w:ascii="Book Antiqua" w:hAnsi="Book Antiqua" w:cs="Times New Roman"/>
          <w:bCs/>
        </w:rPr>
      </w:pPr>
      <w:r w:rsidRPr="00EE4F28">
        <w:rPr>
          <w:rFonts w:ascii="Book Antiqua" w:hAnsi="Book Antiqua" w:cs="Times New Roman"/>
          <w:bCs/>
        </w:rPr>
        <w:t xml:space="preserve">Jaya, H </w:t>
      </w:r>
      <w:proofErr w:type="gramStart"/>
      <w:r w:rsidRPr="00EE4F28">
        <w:rPr>
          <w:rFonts w:ascii="Book Antiqua" w:hAnsi="Book Antiqua" w:cs="Times New Roman"/>
          <w:bCs/>
        </w:rPr>
        <w:t>dkk.,</w:t>
      </w:r>
      <w:proofErr w:type="gramEnd"/>
      <w:r w:rsidRPr="00EE4F28">
        <w:rPr>
          <w:rFonts w:ascii="Book Antiqua" w:hAnsi="Book Antiqua" w:cs="Times New Roman"/>
          <w:bCs/>
        </w:rPr>
        <w:t xml:space="preserve"> 2014. Hubungan pola dermatoglifi dengan hipertensi essensial. </w:t>
      </w:r>
      <w:r w:rsidRPr="00EE4F28">
        <w:rPr>
          <w:rFonts w:ascii="Book Antiqua" w:hAnsi="Book Antiqua" w:cs="Times New Roman"/>
          <w:bCs/>
          <w:i/>
        </w:rPr>
        <w:t>Jurnal Keperawatan Soedirman</w:t>
      </w:r>
      <w:r w:rsidR="00EE4F28" w:rsidRPr="00EE4F28">
        <w:rPr>
          <w:rFonts w:ascii="Book Antiqua" w:hAnsi="Book Antiqua" w:cs="Times New Roman"/>
          <w:bCs/>
        </w:rPr>
        <w:t>, vol 9(2), hlm 126-133.</w:t>
      </w:r>
    </w:p>
    <w:p w:rsidR="005E30B3" w:rsidRPr="00EE4F28" w:rsidRDefault="005E30B3" w:rsidP="00DB0CF6">
      <w:pPr>
        <w:tabs>
          <w:tab w:val="left" w:pos="1843"/>
        </w:tabs>
        <w:spacing w:after="0" w:line="240" w:lineRule="auto"/>
        <w:ind w:left="709" w:hanging="709"/>
        <w:contextualSpacing/>
        <w:jc w:val="both"/>
        <w:rPr>
          <w:rFonts w:ascii="Book Antiqua" w:hAnsi="Book Antiqua" w:cs="Times New Roman"/>
          <w:bCs/>
        </w:rPr>
      </w:pPr>
      <w:r w:rsidRPr="00EE4F28">
        <w:rPr>
          <w:rFonts w:ascii="Book Antiqua" w:hAnsi="Book Antiqua" w:cs="Times New Roman"/>
          <w:bCs/>
        </w:rPr>
        <w:t>Karimifar, M et al</w:t>
      </w:r>
      <w:r w:rsidR="00AB19FB" w:rsidRPr="00EE4F28">
        <w:rPr>
          <w:rFonts w:ascii="Book Antiqua" w:hAnsi="Book Antiqua" w:cs="Times New Roman"/>
          <w:bCs/>
        </w:rPr>
        <w:t xml:space="preserve">., 2019. Prevalence of ABO and </w:t>
      </w:r>
      <w:r w:rsidRPr="00EE4F28">
        <w:rPr>
          <w:rFonts w:ascii="Book Antiqua" w:hAnsi="Book Antiqua" w:cs="Times New Roman"/>
          <w:bCs/>
        </w:rPr>
        <w:t xml:space="preserve">Rh blood groups in systemic lupus erythematosus and their association with disease activity. </w:t>
      </w:r>
      <w:r w:rsidRPr="00EE4F28">
        <w:rPr>
          <w:rFonts w:ascii="Book Antiqua" w:hAnsi="Book Antiqua" w:cs="Times New Roman"/>
          <w:bCs/>
          <w:i/>
        </w:rPr>
        <w:t>Journal of Preventive Epidemiology</w:t>
      </w:r>
      <w:r w:rsidR="001D3C30">
        <w:rPr>
          <w:rFonts w:ascii="Book Antiqua" w:hAnsi="Book Antiqua" w:cs="Times New Roman"/>
          <w:bCs/>
        </w:rPr>
        <w:t xml:space="preserve">, vol 4(2), </w:t>
      </w:r>
      <w:r w:rsidRPr="00EE4F28">
        <w:rPr>
          <w:rFonts w:ascii="Book Antiqua" w:hAnsi="Book Antiqua" w:cs="Times New Roman"/>
          <w:bCs/>
        </w:rPr>
        <w:t>1-4.</w:t>
      </w:r>
    </w:p>
    <w:p w:rsidR="0059502A" w:rsidRPr="00EE4F28" w:rsidRDefault="0059502A"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Kementerian Kesehatan Republik Indonesia, 2015. </w:t>
      </w:r>
      <w:r w:rsidRPr="00EE4F28">
        <w:rPr>
          <w:rFonts w:ascii="Book Antiqua" w:eastAsia="Calibri" w:hAnsi="Book Antiqua" w:cs="Times New Roman"/>
          <w:i/>
        </w:rPr>
        <w:t>Penyakit Seribu Wajah</w:t>
      </w:r>
      <w:r w:rsidRPr="00EE4F28">
        <w:rPr>
          <w:rFonts w:ascii="Book Antiqua" w:eastAsia="Calibri" w:hAnsi="Book Antiqua" w:cs="Times New Roman"/>
        </w:rPr>
        <w:t>. Jakarta: Pusat komunikasi publik kementerian kesehatan RI</w:t>
      </w:r>
      <w:r w:rsidR="00833999" w:rsidRPr="00EE4F28">
        <w:rPr>
          <w:rFonts w:ascii="Book Antiqua" w:eastAsia="Calibri" w:hAnsi="Book Antiqua" w:cs="Times New Roman"/>
        </w:rPr>
        <w:t>.</w:t>
      </w:r>
    </w:p>
    <w:p w:rsidR="0049306A" w:rsidRPr="00EE4F28" w:rsidRDefault="0049306A"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Kumar, S </w:t>
      </w:r>
      <w:r w:rsidRPr="00EE4F28">
        <w:rPr>
          <w:rFonts w:ascii="Book Antiqua" w:eastAsia="Calibri" w:hAnsi="Book Antiqua" w:cs="Times New Roman"/>
          <w:i/>
        </w:rPr>
        <w:t>et al</w:t>
      </w:r>
      <w:r w:rsidRPr="00EE4F28">
        <w:rPr>
          <w:rFonts w:ascii="Book Antiqua" w:eastAsia="Calibri" w:hAnsi="Book Antiqua" w:cs="Times New Roman"/>
        </w:rPr>
        <w:t>., 2014. A dermatoglyphic study</w:t>
      </w:r>
      <w:r w:rsidR="005474DC">
        <w:rPr>
          <w:rFonts w:ascii="Book Antiqua" w:eastAsia="Calibri" w:hAnsi="Book Antiqua" w:cs="Times New Roman"/>
        </w:rPr>
        <w:t xml:space="preserve"> in oral submucous fibrosis p</w:t>
      </w:r>
      <w:r w:rsidRPr="00EE4F28">
        <w:rPr>
          <w:rFonts w:ascii="Book Antiqua" w:eastAsia="Calibri" w:hAnsi="Book Antiqua" w:cs="Times New Roman"/>
        </w:rPr>
        <w:t xml:space="preserve">atients. </w:t>
      </w:r>
      <w:r w:rsidRPr="00EE4F28">
        <w:rPr>
          <w:rFonts w:ascii="Book Antiqua" w:eastAsia="Calibri" w:hAnsi="Book Antiqua" w:cs="Times New Roman"/>
          <w:i/>
        </w:rPr>
        <w:t>Journal of Indian Academy of Oral Medicine &amp; Radiology</w:t>
      </w:r>
      <w:r w:rsidR="00E878AA" w:rsidRPr="00EE4F28">
        <w:rPr>
          <w:rFonts w:ascii="Book Antiqua" w:eastAsia="Calibri" w:hAnsi="Book Antiqua" w:cs="Times New Roman"/>
        </w:rPr>
        <w:t xml:space="preserve">, vol 26(3), </w:t>
      </w:r>
      <w:r w:rsidRPr="00EE4F28">
        <w:rPr>
          <w:rFonts w:ascii="Book Antiqua" w:eastAsia="Calibri" w:hAnsi="Book Antiqua" w:cs="Times New Roman"/>
        </w:rPr>
        <w:t>269-273.</w:t>
      </w:r>
    </w:p>
    <w:p w:rsidR="0049306A" w:rsidRPr="00EE4F28" w:rsidRDefault="0049306A"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Nayak, T </w:t>
      </w:r>
      <w:r w:rsidRPr="00EE4F28">
        <w:rPr>
          <w:rFonts w:ascii="Book Antiqua" w:eastAsia="Calibri" w:hAnsi="Book Antiqua" w:cs="Times New Roman"/>
          <w:i/>
        </w:rPr>
        <w:t>et al</w:t>
      </w:r>
      <w:r w:rsidRPr="00EE4F28">
        <w:rPr>
          <w:rFonts w:ascii="Book Antiqua" w:eastAsia="Calibri" w:hAnsi="Book Antiqua" w:cs="Times New Roman"/>
        </w:rPr>
        <w:t xml:space="preserve">., 2015. The study of palmar dermatoglyphic in non-insulin dependent diabetes mellitus patient. </w:t>
      </w:r>
      <w:r w:rsidRPr="00EE4F28">
        <w:rPr>
          <w:rFonts w:ascii="Book Antiqua" w:eastAsia="Calibri" w:hAnsi="Book Antiqua" w:cs="Times New Roman"/>
          <w:i/>
        </w:rPr>
        <w:t>BJKines-NJBAS</w:t>
      </w:r>
      <w:r w:rsidR="00B53D16" w:rsidRPr="00EE4F28">
        <w:rPr>
          <w:rFonts w:ascii="Book Antiqua" w:eastAsia="Calibri" w:hAnsi="Book Antiqua" w:cs="Times New Roman"/>
        </w:rPr>
        <w:t xml:space="preserve">, vol 7(1), </w:t>
      </w:r>
      <w:r w:rsidR="00E878AA" w:rsidRPr="00EE4F28">
        <w:rPr>
          <w:rFonts w:ascii="Book Antiqua" w:eastAsia="Calibri" w:hAnsi="Book Antiqua" w:cs="Times New Roman"/>
        </w:rPr>
        <w:t>55-61</w:t>
      </w:r>
      <w:r w:rsidRPr="00EE4F28">
        <w:rPr>
          <w:rFonts w:ascii="Book Antiqua" w:eastAsia="Calibri" w:hAnsi="Book Antiqua" w:cs="Times New Roman"/>
        </w:rPr>
        <w:t>.</w:t>
      </w:r>
    </w:p>
    <w:p w:rsidR="005E30B3" w:rsidRPr="00EE4F28" w:rsidRDefault="005E30B3"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Nik, </w:t>
      </w:r>
      <w:proofErr w:type="gramStart"/>
      <w:r w:rsidRPr="00EE4F28">
        <w:rPr>
          <w:rFonts w:ascii="Book Antiqua" w:eastAsia="Calibri" w:hAnsi="Book Antiqua" w:cs="Times New Roman"/>
        </w:rPr>
        <w:t>A</w:t>
      </w:r>
      <w:proofErr w:type="gramEnd"/>
      <w:r w:rsidRPr="00EE4F28">
        <w:rPr>
          <w:rFonts w:ascii="Book Antiqua" w:eastAsia="Calibri" w:hAnsi="Book Antiqua" w:cs="Times New Roman"/>
        </w:rPr>
        <w:t xml:space="preserve"> </w:t>
      </w:r>
      <w:r w:rsidRPr="00EE4F28">
        <w:rPr>
          <w:rFonts w:ascii="Book Antiqua" w:eastAsia="Calibri" w:hAnsi="Book Antiqua" w:cs="Times New Roman"/>
          <w:i/>
        </w:rPr>
        <w:t>et al</w:t>
      </w:r>
      <w:r w:rsidRPr="00EE4F28">
        <w:rPr>
          <w:rFonts w:ascii="Book Antiqua" w:eastAsia="Calibri" w:hAnsi="Book Antiqua" w:cs="Times New Roman"/>
        </w:rPr>
        <w:t xml:space="preserve">., 2021. ABO and Rh blood groupsin patients with lupus and rheumatoid arthritis. </w:t>
      </w:r>
      <w:r w:rsidRPr="00EE4F28">
        <w:rPr>
          <w:rFonts w:ascii="Book Antiqua" w:eastAsia="Calibri" w:hAnsi="Book Antiqua" w:cs="Times New Roman"/>
          <w:i/>
        </w:rPr>
        <w:t>Caspian Journal of Internal Medicine</w:t>
      </w:r>
      <w:r w:rsidR="00B53D16" w:rsidRPr="00EE4F28">
        <w:rPr>
          <w:rFonts w:ascii="Book Antiqua" w:eastAsia="Calibri" w:hAnsi="Book Antiqua" w:cs="Times New Roman"/>
        </w:rPr>
        <w:t xml:space="preserve">, vol 12(4), </w:t>
      </w:r>
      <w:r w:rsidRPr="00EE4F28">
        <w:rPr>
          <w:rFonts w:ascii="Book Antiqua" w:eastAsia="Calibri" w:hAnsi="Book Antiqua" w:cs="Times New Roman"/>
        </w:rPr>
        <w:t>569-572</w:t>
      </w:r>
      <w:r w:rsidR="00AB19FB" w:rsidRPr="00EE4F28">
        <w:rPr>
          <w:rFonts w:ascii="Book Antiqua" w:eastAsia="Calibri" w:hAnsi="Book Antiqua" w:cs="Times New Roman"/>
        </w:rPr>
        <w:t>.</w:t>
      </w:r>
    </w:p>
    <w:p w:rsidR="00AB19FB" w:rsidRPr="00EE4F28" w:rsidRDefault="00AB19FB" w:rsidP="00EE4F28">
      <w:pPr>
        <w:autoSpaceDE w:val="0"/>
        <w:autoSpaceDN w:val="0"/>
        <w:adjustRightInd w:val="0"/>
        <w:spacing w:after="0" w:line="240" w:lineRule="auto"/>
        <w:ind w:left="709" w:hanging="709"/>
        <w:jc w:val="both"/>
        <w:rPr>
          <w:rFonts w:ascii="Book Antiqua" w:hAnsi="Book Antiqua" w:cs="Times New Roman"/>
        </w:rPr>
      </w:pPr>
      <w:r w:rsidRPr="00EE4F28">
        <w:rPr>
          <w:rFonts w:ascii="Book Antiqua" w:eastAsia="Calibri" w:hAnsi="Book Antiqua" w:cs="Times New Roman"/>
        </w:rPr>
        <w:t xml:space="preserve">Passos, JMD et al., 2021. </w:t>
      </w:r>
      <w:r w:rsidRPr="00EE4F28">
        <w:rPr>
          <w:rFonts w:ascii="Book Antiqua" w:hAnsi="Book Antiqua" w:cs="Times New Roman"/>
        </w:rPr>
        <w:t xml:space="preserve">Comparação da dermatoglifia e da qualidade de vida entre pacientes com lúpus eritematoso sistêmico e pacientes com artropatia de jaccoud do hospital santa izabel salvador-BA. </w:t>
      </w:r>
      <w:r w:rsidRPr="00EE4F28">
        <w:rPr>
          <w:rFonts w:ascii="Book Antiqua" w:hAnsi="Book Antiqua" w:cs="Times New Roman"/>
          <w:i/>
        </w:rPr>
        <w:t>Fitness &amp; Performance Journal</w:t>
      </w:r>
      <w:r w:rsidRPr="00EE4F28">
        <w:rPr>
          <w:rFonts w:ascii="Book Antiqua" w:hAnsi="Book Antiqua" w:cs="Times New Roman"/>
        </w:rPr>
        <w:t>, vol 9(1)</w:t>
      </w:r>
      <w:r w:rsidR="00EE4F28" w:rsidRPr="00EE4F28">
        <w:rPr>
          <w:rFonts w:ascii="Book Antiqua" w:hAnsi="Book Antiqua" w:cs="Times New Roman"/>
        </w:rPr>
        <w:t>, 32-38.</w:t>
      </w:r>
    </w:p>
    <w:p w:rsidR="000A3016" w:rsidRPr="00EE4F28" w:rsidRDefault="000A3016" w:rsidP="00DB0CF6">
      <w:pPr>
        <w:tabs>
          <w:tab w:val="left" w:pos="1843"/>
        </w:tabs>
        <w:spacing w:after="20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Roy, AN </w:t>
      </w:r>
      <w:r w:rsidRPr="00EE4F28">
        <w:rPr>
          <w:rFonts w:ascii="Book Antiqua" w:eastAsia="Calibri" w:hAnsi="Book Antiqua" w:cs="Times New Roman"/>
          <w:i/>
        </w:rPr>
        <w:t>et al</w:t>
      </w:r>
      <w:r w:rsidRPr="00EE4F28">
        <w:rPr>
          <w:rFonts w:ascii="Book Antiqua" w:eastAsia="Calibri" w:hAnsi="Book Antiqua" w:cs="Times New Roman"/>
        </w:rPr>
        <w:t>.</w:t>
      </w:r>
      <w:proofErr w:type="gramStart"/>
      <w:r w:rsidRPr="00EE4F28">
        <w:rPr>
          <w:rFonts w:ascii="Book Antiqua" w:eastAsia="Calibri" w:hAnsi="Book Antiqua" w:cs="Times New Roman"/>
        </w:rPr>
        <w:t>,2021</w:t>
      </w:r>
      <w:proofErr w:type="gramEnd"/>
      <w:r w:rsidRPr="00EE4F28">
        <w:rPr>
          <w:rFonts w:ascii="Book Antiqua" w:eastAsia="Calibri" w:hAnsi="Book Antiqua" w:cs="Times New Roman"/>
        </w:rPr>
        <w:t xml:space="preserve">. A retrospective observational study comparing ABO blood group and </w:t>
      </w:r>
      <w:proofErr w:type="gramStart"/>
      <w:r w:rsidRPr="00EE4F28">
        <w:rPr>
          <w:rFonts w:ascii="Book Antiqua" w:eastAsia="Calibri" w:hAnsi="Book Antiqua" w:cs="Times New Roman"/>
        </w:rPr>
        <w:t>RH</w:t>
      </w:r>
      <w:proofErr w:type="gramEnd"/>
      <w:r w:rsidRPr="00EE4F28">
        <w:rPr>
          <w:rFonts w:ascii="Book Antiqua" w:eastAsia="Calibri" w:hAnsi="Book Antiqua" w:cs="Times New Roman"/>
        </w:rPr>
        <w:t xml:space="preserve"> factor distribution in patient with rheumatic diseases and healthy donors in southern Indian. </w:t>
      </w:r>
      <w:r w:rsidRPr="00EE4F28">
        <w:rPr>
          <w:rFonts w:ascii="Book Antiqua" w:eastAsia="Calibri" w:hAnsi="Book Antiqua" w:cs="Times New Roman"/>
          <w:i/>
        </w:rPr>
        <w:t>America Journal of Internal Medicine</w:t>
      </w:r>
      <w:r w:rsidR="00B53D16" w:rsidRPr="00EE4F28">
        <w:rPr>
          <w:rFonts w:ascii="Book Antiqua" w:eastAsia="Calibri" w:hAnsi="Book Antiqua" w:cs="Times New Roman"/>
        </w:rPr>
        <w:t xml:space="preserve">, vol 9(3), </w:t>
      </w:r>
      <w:r w:rsidR="00A7531F" w:rsidRPr="00EE4F28">
        <w:rPr>
          <w:rFonts w:ascii="Book Antiqua" w:eastAsia="Calibri" w:hAnsi="Book Antiqua" w:cs="Times New Roman"/>
        </w:rPr>
        <w:t>107-113</w:t>
      </w:r>
    </w:p>
    <w:p w:rsidR="0049306A" w:rsidRPr="00EE4F28" w:rsidRDefault="0049306A"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Shivhare, PR </w:t>
      </w:r>
      <w:r w:rsidRPr="00EE4F28">
        <w:rPr>
          <w:rFonts w:ascii="Book Antiqua" w:eastAsia="Calibri" w:hAnsi="Book Antiqua" w:cs="Times New Roman"/>
          <w:i/>
        </w:rPr>
        <w:t>et al</w:t>
      </w:r>
      <w:r w:rsidRPr="00EE4F28">
        <w:rPr>
          <w:rFonts w:ascii="Book Antiqua" w:eastAsia="Calibri" w:hAnsi="Book Antiqua" w:cs="Times New Roman"/>
        </w:rPr>
        <w:t xml:space="preserve">., 2017. Dermatoglyphic pattern in relation to ABO, Rh blood group and gender among the population of chhattisgarh. </w:t>
      </w:r>
      <w:r w:rsidRPr="00EE4F28">
        <w:rPr>
          <w:rFonts w:ascii="Book Antiqua" w:eastAsia="Calibri" w:hAnsi="Book Antiqua" w:cs="Times New Roman"/>
          <w:i/>
        </w:rPr>
        <w:t>International Journal of Scientific Study</w:t>
      </w:r>
      <w:r w:rsidRPr="00EE4F28">
        <w:rPr>
          <w:rFonts w:ascii="Book Antiqua" w:eastAsia="Calibri" w:hAnsi="Book Antiqua" w:cs="Times New Roman"/>
        </w:rPr>
        <w:t>, vol 4 (11), hlm 61-65</w:t>
      </w:r>
      <w:r w:rsidR="00833999" w:rsidRPr="00EE4F28">
        <w:rPr>
          <w:rFonts w:ascii="Book Antiqua" w:eastAsia="Calibri" w:hAnsi="Book Antiqua" w:cs="Times New Roman"/>
        </w:rPr>
        <w:t>.</w:t>
      </w:r>
    </w:p>
    <w:p w:rsidR="0059502A" w:rsidRPr="00EE4F28" w:rsidRDefault="0059502A" w:rsidP="00DB0CF6">
      <w:pPr>
        <w:tabs>
          <w:tab w:val="left" w:pos="1843"/>
        </w:tabs>
        <w:spacing w:after="0" w:line="240" w:lineRule="auto"/>
        <w:ind w:left="709" w:hanging="709"/>
        <w:contextualSpacing/>
        <w:jc w:val="both"/>
        <w:rPr>
          <w:rFonts w:ascii="Book Antiqua" w:hAnsi="Book Antiqua" w:cs="Times New Roman"/>
        </w:rPr>
      </w:pPr>
      <w:r w:rsidRPr="00EE4F28">
        <w:rPr>
          <w:rFonts w:ascii="Book Antiqua" w:hAnsi="Book Antiqua" w:cs="Times New Roman"/>
        </w:rPr>
        <w:t>Suarjana, IN.</w:t>
      </w:r>
      <w:proofErr w:type="gramStart"/>
      <w:r w:rsidRPr="00EE4F28">
        <w:rPr>
          <w:rFonts w:ascii="Book Antiqua" w:hAnsi="Book Antiqua" w:cs="Times New Roman"/>
        </w:rPr>
        <w:t>,  2014</w:t>
      </w:r>
      <w:proofErr w:type="gramEnd"/>
      <w:r w:rsidRPr="00EE4F28">
        <w:rPr>
          <w:rFonts w:ascii="Book Antiqua" w:hAnsi="Book Antiqua" w:cs="Times New Roman"/>
        </w:rPr>
        <w:t xml:space="preserve">. </w:t>
      </w:r>
      <w:r w:rsidRPr="00EE4F28">
        <w:rPr>
          <w:rFonts w:ascii="Book Antiqua" w:hAnsi="Book Antiqua" w:cs="Times New Roman"/>
          <w:i/>
        </w:rPr>
        <w:t>Imunopatogenesis lupus eritematosus sistemik</w:t>
      </w:r>
      <w:r w:rsidRPr="00EE4F28">
        <w:rPr>
          <w:rFonts w:ascii="Book Antiqua" w:hAnsi="Book Antiqua" w:cs="Times New Roman"/>
        </w:rPr>
        <w:t>. Buku ajar ilmu penyakit dalam.Jakarta: Pusat Penerbitan Departemen Ilmu Penyakit Dalam FKUI. Ed 6. Jilid 3. Hlm 3333-3334</w:t>
      </w:r>
      <w:r w:rsidR="00833999" w:rsidRPr="00EE4F28">
        <w:rPr>
          <w:rFonts w:ascii="Book Antiqua" w:hAnsi="Book Antiqua" w:cs="Times New Roman"/>
        </w:rPr>
        <w:t>.</w:t>
      </w:r>
    </w:p>
    <w:p w:rsidR="00FB4380" w:rsidRPr="00EE4F28" w:rsidRDefault="00FB4380"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Sunday, LP </w:t>
      </w:r>
      <w:r w:rsidRPr="00EE4F28">
        <w:rPr>
          <w:rFonts w:ascii="Book Antiqua" w:eastAsia="Calibri" w:hAnsi="Book Antiqua" w:cs="Times New Roman"/>
          <w:i/>
        </w:rPr>
        <w:t>et al</w:t>
      </w:r>
      <w:r w:rsidRPr="00EE4F28">
        <w:rPr>
          <w:rFonts w:ascii="Book Antiqua" w:eastAsia="Calibri" w:hAnsi="Book Antiqua" w:cs="Times New Roman"/>
        </w:rPr>
        <w:t xml:space="preserve">., 2018. Dermatoglyphic patterns of schizophenic patients in a Nigeria population. </w:t>
      </w:r>
      <w:r w:rsidRPr="00EE4F28">
        <w:rPr>
          <w:rFonts w:ascii="Book Antiqua" w:eastAsia="Calibri" w:hAnsi="Book Antiqua" w:cs="Times New Roman"/>
          <w:i/>
        </w:rPr>
        <w:t>International Journal of Anatomy and Research</w:t>
      </w:r>
      <w:r w:rsidR="00EE4F28" w:rsidRPr="00EE4F28">
        <w:rPr>
          <w:rFonts w:ascii="Book Antiqua" w:eastAsia="Calibri" w:hAnsi="Book Antiqua" w:cs="Times New Roman"/>
        </w:rPr>
        <w:t>, vol 6(2), 5114-5121.</w:t>
      </w:r>
    </w:p>
    <w:p w:rsidR="004E4F6C" w:rsidRPr="00EE4F28" w:rsidRDefault="004E4F6C" w:rsidP="00DB0CF6">
      <w:pPr>
        <w:tabs>
          <w:tab w:val="left" w:pos="1843"/>
        </w:tabs>
        <w:spacing w:after="20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Suzan, R., 2018. Korelasi antara asupan vitamin D dengan kadar 25(OH</w:t>
      </w:r>
      <w:proofErr w:type="gramStart"/>
      <w:r w:rsidRPr="00EE4F28">
        <w:rPr>
          <w:rFonts w:ascii="Book Antiqua" w:eastAsia="Calibri" w:hAnsi="Book Antiqua" w:cs="Times New Roman"/>
        </w:rPr>
        <w:t>)D</w:t>
      </w:r>
      <w:proofErr w:type="gramEnd"/>
      <w:r w:rsidRPr="00EE4F28">
        <w:rPr>
          <w:rFonts w:ascii="Book Antiqua" w:eastAsia="Calibri" w:hAnsi="Book Antiqua" w:cs="Times New Roman"/>
        </w:rPr>
        <w:t xml:space="preserve"> serum pada pasien lupus eritematosus sistemik perempuan dewasa. </w:t>
      </w:r>
      <w:r w:rsidRPr="00EE4F28">
        <w:rPr>
          <w:rFonts w:ascii="Book Antiqua" w:eastAsia="Calibri" w:hAnsi="Book Antiqua" w:cs="Times New Roman"/>
          <w:i/>
        </w:rPr>
        <w:t xml:space="preserve">JMJ, </w:t>
      </w:r>
      <w:r w:rsidRPr="00EE4F28">
        <w:rPr>
          <w:rFonts w:ascii="Book Antiqua" w:eastAsia="Calibri" w:hAnsi="Book Antiqua" w:cs="Times New Roman"/>
        </w:rPr>
        <w:t>vol 6(1)</w:t>
      </w:r>
      <w:r w:rsidR="00EE4F28" w:rsidRPr="00EE4F28">
        <w:rPr>
          <w:rFonts w:ascii="Book Antiqua" w:eastAsia="Calibri" w:hAnsi="Book Antiqua" w:cs="Times New Roman"/>
        </w:rPr>
        <w:t>, hlm 56-67.</w:t>
      </w:r>
    </w:p>
    <w:p w:rsidR="00E20E6D" w:rsidRPr="00EE4F28" w:rsidRDefault="00E20E6D"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Tadessa, </w:t>
      </w:r>
      <w:proofErr w:type="gramStart"/>
      <w:r w:rsidRPr="00EE4F28">
        <w:rPr>
          <w:rFonts w:ascii="Book Antiqua" w:eastAsia="Calibri" w:hAnsi="Book Antiqua" w:cs="Times New Roman"/>
        </w:rPr>
        <w:t>A</w:t>
      </w:r>
      <w:proofErr w:type="gramEnd"/>
      <w:r w:rsidRPr="00EE4F28">
        <w:rPr>
          <w:rFonts w:ascii="Book Antiqua" w:eastAsia="Calibri" w:hAnsi="Book Antiqua" w:cs="Times New Roman"/>
        </w:rPr>
        <w:t xml:space="preserve"> et al., 2022. Evaluation of dermatoglyphic features of type 2 diabetic patients as compared non-diabetics attending hospital in southern </w:t>
      </w:r>
      <w:proofErr w:type="gramStart"/>
      <w:r w:rsidRPr="00EE4F28">
        <w:rPr>
          <w:rFonts w:ascii="Book Antiqua" w:eastAsia="Calibri" w:hAnsi="Book Antiqua" w:cs="Times New Roman"/>
        </w:rPr>
        <w:t>ethiopia</w:t>
      </w:r>
      <w:proofErr w:type="gramEnd"/>
      <w:r w:rsidRPr="00EE4F28">
        <w:rPr>
          <w:rFonts w:ascii="Book Antiqua" w:eastAsia="Calibri" w:hAnsi="Book Antiqua" w:cs="Times New Roman"/>
        </w:rPr>
        <w:t xml:space="preserve">. </w:t>
      </w:r>
      <w:r w:rsidRPr="00EE4F28">
        <w:rPr>
          <w:rFonts w:ascii="Book Antiqua" w:eastAsia="Calibri" w:hAnsi="Book Antiqua" w:cs="Times New Roman"/>
          <w:i/>
        </w:rPr>
        <w:t xml:space="preserve">Diabetes, Metabolic Syndrome, and </w:t>
      </w:r>
      <w:proofErr w:type="gramStart"/>
      <w:r w:rsidRPr="00EE4F28">
        <w:rPr>
          <w:rFonts w:ascii="Book Antiqua" w:eastAsia="Calibri" w:hAnsi="Book Antiqua" w:cs="Times New Roman"/>
          <w:i/>
        </w:rPr>
        <w:t>Obasity :</w:t>
      </w:r>
      <w:proofErr w:type="gramEnd"/>
      <w:r w:rsidRPr="00EE4F28">
        <w:rPr>
          <w:rFonts w:ascii="Book Antiqua" w:eastAsia="Calibri" w:hAnsi="Book Antiqua" w:cs="Times New Roman"/>
          <w:i/>
        </w:rPr>
        <w:t xml:space="preserve"> Targets and Therapy</w:t>
      </w:r>
      <w:r w:rsidR="00B53D16" w:rsidRPr="00EE4F28">
        <w:rPr>
          <w:rFonts w:ascii="Book Antiqua" w:eastAsia="Calibri" w:hAnsi="Book Antiqua" w:cs="Times New Roman"/>
        </w:rPr>
        <w:t>, vol 15,</w:t>
      </w:r>
      <w:r w:rsidRPr="00EE4F28">
        <w:rPr>
          <w:rFonts w:ascii="Book Antiqua" w:eastAsia="Calibri" w:hAnsi="Book Antiqua" w:cs="Times New Roman"/>
        </w:rPr>
        <w:t xml:space="preserve"> 1269-1280</w:t>
      </w:r>
      <w:r w:rsidR="00FB4380" w:rsidRPr="00EE4F28">
        <w:rPr>
          <w:rFonts w:ascii="Book Antiqua" w:eastAsia="Calibri" w:hAnsi="Book Antiqua" w:cs="Times New Roman"/>
        </w:rPr>
        <w:t>.</w:t>
      </w:r>
    </w:p>
    <w:p w:rsidR="00833999" w:rsidRPr="00EE4F28" w:rsidRDefault="00833999"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Veimern, CA </w:t>
      </w:r>
      <w:r w:rsidRPr="00EE4F28">
        <w:rPr>
          <w:rFonts w:ascii="Book Antiqua" w:eastAsia="Calibri" w:hAnsi="Book Antiqua" w:cs="Times New Roman"/>
          <w:i/>
        </w:rPr>
        <w:t>et al</w:t>
      </w:r>
      <w:r w:rsidRPr="00EE4F28">
        <w:rPr>
          <w:rFonts w:ascii="Book Antiqua" w:eastAsia="Calibri" w:hAnsi="Book Antiqua" w:cs="Times New Roman"/>
        </w:rPr>
        <w:t>.</w:t>
      </w:r>
      <w:proofErr w:type="gramStart"/>
      <w:r w:rsidRPr="00EE4F28">
        <w:rPr>
          <w:rFonts w:ascii="Book Antiqua" w:eastAsia="Calibri" w:hAnsi="Book Antiqua" w:cs="Times New Roman"/>
        </w:rPr>
        <w:t>,2017</w:t>
      </w:r>
      <w:proofErr w:type="gramEnd"/>
      <w:r w:rsidRPr="00EE4F28">
        <w:rPr>
          <w:rFonts w:ascii="Book Antiqua" w:eastAsia="Calibri" w:hAnsi="Book Antiqua" w:cs="Times New Roman"/>
        </w:rPr>
        <w:t xml:space="preserve">. Mucocutaneous manifestation of systemic lupus ery thematosus patients at rheumatology outpatient clinic in Dr. Hasan Sadikin general hospital. </w:t>
      </w:r>
      <w:r w:rsidRPr="00EE4F28">
        <w:rPr>
          <w:rFonts w:ascii="Book Antiqua" w:eastAsia="Calibri" w:hAnsi="Book Antiqua" w:cs="Times New Roman"/>
          <w:i/>
        </w:rPr>
        <w:t>Indonesian Journal of Rheumatology</w:t>
      </w:r>
      <w:r w:rsidR="00B53D16" w:rsidRPr="00EE4F28">
        <w:rPr>
          <w:rFonts w:ascii="Book Antiqua" w:eastAsia="Calibri" w:hAnsi="Book Antiqua" w:cs="Times New Roman"/>
        </w:rPr>
        <w:t xml:space="preserve">, vol 9(1), </w:t>
      </w:r>
      <w:r w:rsidRPr="00EE4F28">
        <w:rPr>
          <w:rFonts w:ascii="Book Antiqua" w:eastAsia="Calibri" w:hAnsi="Book Antiqua" w:cs="Times New Roman"/>
        </w:rPr>
        <w:t>17-19.</w:t>
      </w:r>
    </w:p>
    <w:p w:rsidR="00AB19FB" w:rsidRPr="00EE4F28" w:rsidRDefault="00AB19FB" w:rsidP="00DB0CF6">
      <w:pPr>
        <w:tabs>
          <w:tab w:val="left" w:pos="1843"/>
        </w:tabs>
        <w:spacing w:after="0" w:line="240" w:lineRule="auto"/>
        <w:ind w:left="709" w:hanging="709"/>
        <w:contextualSpacing/>
        <w:jc w:val="both"/>
        <w:rPr>
          <w:rFonts w:ascii="Book Antiqua" w:hAnsi="Book Antiqua" w:cs="Times New Roman"/>
        </w:rPr>
      </w:pPr>
      <w:r w:rsidRPr="00EE4F28">
        <w:rPr>
          <w:rFonts w:ascii="Book Antiqua" w:eastAsia="Calibri" w:hAnsi="Book Antiqua" w:cs="Times New Roman"/>
        </w:rPr>
        <w:t xml:space="preserve">Wardati, S., 2013. Perbedaan Pola Dermatoglifi tangan pada Pasien Lupus Lupus Eritematosus Sistemik (LES) dengan Tangan Orang Normal. Skripsi. Universitas Sebelas Maret Surakarta. </w:t>
      </w:r>
      <w:r w:rsidRPr="00EE4F28">
        <w:rPr>
          <w:rFonts w:ascii="Book Antiqua" w:hAnsi="Book Antiqua" w:cs="Times New Roman"/>
        </w:rPr>
        <w:t xml:space="preserve"> </w:t>
      </w:r>
    </w:p>
    <w:p w:rsidR="00FB4380" w:rsidRPr="00EE4F28" w:rsidRDefault="00FB4380" w:rsidP="00DB0CF6">
      <w:pPr>
        <w:tabs>
          <w:tab w:val="left" w:pos="1843"/>
        </w:tabs>
        <w:spacing w:after="0" w:line="240" w:lineRule="auto"/>
        <w:ind w:left="709" w:hanging="709"/>
        <w:contextualSpacing/>
        <w:jc w:val="both"/>
        <w:rPr>
          <w:rFonts w:ascii="Book Antiqua" w:hAnsi="Book Antiqua" w:cs="Times New Roman"/>
        </w:rPr>
      </w:pPr>
      <w:r w:rsidRPr="00EE4F28">
        <w:rPr>
          <w:rFonts w:ascii="Book Antiqua" w:hAnsi="Book Antiqua" w:cs="Times New Roman"/>
        </w:rPr>
        <w:t xml:space="preserve">Wati, M </w:t>
      </w:r>
      <w:proofErr w:type="gramStart"/>
      <w:r w:rsidRPr="00EE4F28">
        <w:rPr>
          <w:rFonts w:ascii="Book Antiqua" w:hAnsi="Book Antiqua" w:cs="Times New Roman"/>
        </w:rPr>
        <w:t>dkk.,</w:t>
      </w:r>
      <w:proofErr w:type="gramEnd"/>
      <w:r w:rsidRPr="00EE4F28">
        <w:rPr>
          <w:rFonts w:ascii="Book Antiqua" w:hAnsi="Book Antiqua" w:cs="Times New Roman"/>
        </w:rPr>
        <w:t xml:space="preserve"> 2015. Pola khas yang ditemukan pada sidik jari dan telapak tangan pada anak-anak tuna netra di </w:t>
      </w:r>
      <w:proofErr w:type="gramStart"/>
      <w:r w:rsidRPr="00EE4F28">
        <w:rPr>
          <w:rFonts w:ascii="Book Antiqua" w:hAnsi="Book Antiqua" w:cs="Times New Roman"/>
        </w:rPr>
        <w:t>kota</w:t>
      </w:r>
      <w:proofErr w:type="gramEnd"/>
      <w:r w:rsidRPr="00EE4F28">
        <w:rPr>
          <w:rFonts w:ascii="Book Antiqua" w:hAnsi="Book Antiqua" w:cs="Times New Roman"/>
        </w:rPr>
        <w:t xml:space="preserve"> padang</w:t>
      </w:r>
      <w:r w:rsidRPr="00EE4F28">
        <w:rPr>
          <w:rFonts w:ascii="Book Antiqua" w:hAnsi="Book Antiqua" w:cs="Times New Roman"/>
          <w:i/>
        </w:rPr>
        <w:t>. BioCONCETTA</w:t>
      </w:r>
      <w:r w:rsidRPr="00EE4F28">
        <w:rPr>
          <w:rFonts w:ascii="Book Antiqua" w:hAnsi="Book Antiqua" w:cs="Times New Roman"/>
        </w:rPr>
        <w:t>, vol 1(2), hlm 59-66.</w:t>
      </w:r>
    </w:p>
    <w:p w:rsidR="0059502A" w:rsidRPr="00EE4F28" w:rsidRDefault="0059502A"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Yayasan Lupus Amerika, 2017. Lupus fact and statistic.  </w:t>
      </w:r>
      <w:hyperlink r:id="rId11" w:history="1">
        <w:r w:rsidRPr="00EE4F28">
          <w:rPr>
            <w:rFonts w:ascii="Book Antiqua" w:eastAsia="Calibri" w:hAnsi="Book Antiqua" w:cs="Times New Roman"/>
          </w:rPr>
          <w:t>https://resources.lupus.org/entry/facts-and-statistics</w:t>
        </w:r>
      </w:hyperlink>
      <w:r w:rsidRPr="00EE4F28">
        <w:rPr>
          <w:rFonts w:ascii="Book Antiqua" w:eastAsia="Calibri" w:hAnsi="Book Antiqua" w:cs="Times New Roman"/>
        </w:rPr>
        <w:t>. (</w:t>
      </w:r>
      <w:proofErr w:type="gramStart"/>
      <w:r w:rsidRPr="00EE4F28">
        <w:rPr>
          <w:rFonts w:ascii="Book Antiqua" w:eastAsia="Calibri" w:hAnsi="Book Antiqua" w:cs="Times New Roman"/>
        </w:rPr>
        <w:t>diakses</w:t>
      </w:r>
      <w:proofErr w:type="gramEnd"/>
      <w:r w:rsidRPr="00EE4F28">
        <w:rPr>
          <w:rFonts w:ascii="Book Antiqua" w:eastAsia="Calibri" w:hAnsi="Book Antiqua" w:cs="Times New Roman"/>
        </w:rPr>
        <w:t xml:space="preserve"> 4 Februari 2018)</w:t>
      </w:r>
      <w:r w:rsidR="00FB4380" w:rsidRPr="00EE4F28">
        <w:rPr>
          <w:rFonts w:ascii="Book Antiqua" w:eastAsia="Calibri" w:hAnsi="Book Antiqua" w:cs="Times New Roman"/>
        </w:rPr>
        <w:t>.</w:t>
      </w:r>
    </w:p>
    <w:p w:rsidR="00833999" w:rsidRPr="00EE4F28" w:rsidRDefault="00833999"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t xml:space="preserve">Yue, EK </w:t>
      </w:r>
      <w:r w:rsidRPr="00EE4F28">
        <w:rPr>
          <w:rFonts w:ascii="Book Antiqua" w:eastAsia="Calibri" w:hAnsi="Book Antiqua" w:cs="Times New Roman"/>
          <w:i/>
        </w:rPr>
        <w:t>et al</w:t>
      </w:r>
      <w:r w:rsidRPr="00EE4F28">
        <w:rPr>
          <w:rFonts w:ascii="Book Antiqua" w:eastAsia="Calibri" w:hAnsi="Book Antiqua" w:cs="Times New Roman"/>
        </w:rPr>
        <w:t xml:space="preserve">., 2017. Outcome of pregnancy in patient with systemic lupus erythematosus. </w:t>
      </w:r>
      <w:r w:rsidRPr="00EE4F28">
        <w:rPr>
          <w:rFonts w:ascii="Book Antiqua" w:eastAsia="Calibri" w:hAnsi="Book Antiqua" w:cs="Times New Roman"/>
          <w:i/>
        </w:rPr>
        <w:t>Indonesian Journal of Rheumatology</w:t>
      </w:r>
      <w:r w:rsidR="00B53D16" w:rsidRPr="00EE4F28">
        <w:rPr>
          <w:rFonts w:ascii="Book Antiqua" w:eastAsia="Calibri" w:hAnsi="Book Antiqua" w:cs="Times New Roman"/>
        </w:rPr>
        <w:t>, vol 9(2),</w:t>
      </w:r>
      <w:r w:rsidRPr="00EE4F28">
        <w:rPr>
          <w:rFonts w:ascii="Book Antiqua" w:eastAsia="Calibri" w:hAnsi="Book Antiqua" w:cs="Times New Roman"/>
        </w:rPr>
        <w:t xml:space="preserve"> 27-30.</w:t>
      </w:r>
    </w:p>
    <w:p w:rsidR="00AB19FB" w:rsidRPr="00EE4F28" w:rsidRDefault="00AB19FB" w:rsidP="00DB0CF6">
      <w:pPr>
        <w:tabs>
          <w:tab w:val="left" w:pos="1843"/>
        </w:tabs>
        <w:spacing w:after="0" w:line="240" w:lineRule="auto"/>
        <w:ind w:left="709" w:hanging="709"/>
        <w:contextualSpacing/>
        <w:jc w:val="both"/>
        <w:rPr>
          <w:rFonts w:ascii="Book Antiqua" w:eastAsia="Calibri" w:hAnsi="Book Antiqua" w:cs="Times New Roman"/>
        </w:rPr>
      </w:pPr>
      <w:r w:rsidRPr="00EE4F28">
        <w:rPr>
          <w:rFonts w:ascii="Book Antiqua" w:eastAsia="Calibri" w:hAnsi="Book Antiqua" w:cs="Times New Roman"/>
        </w:rPr>
        <w:lastRenderedPageBreak/>
        <w:t xml:space="preserve">Yunitasari, I </w:t>
      </w:r>
      <w:proofErr w:type="gramStart"/>
      <w:r w:rsidRPr="00EE4F28">
        <w:rPr>
          <w:rFonts w:ascii="Book Antiqua" w:eastAsia="Calibri" w:hAnsi="Book Antiqua" w:cs="Times New Roman"/>
        </w:rPr>
        <w:t>dkk.,</w:t>
      </w:r>
      <w:proofErr w:type="gramEnd"/>
      <w:r w:rsidRPr="00EE4F28">
        <w:rPr>
          <w:rFonts w:ascii="Book Antiqua" w:eastAsia="Calibri" w:hAnsi="Book Antiqua" w:cs="Times New Roman"/>
        </w:rPr>
        <w:t xml:space="preserve"> 2019. Pola sidik jari tangan dan ciri fisik penderita sindrom down di sekolah luar biasa (SLB) </w:t>
      </w:r>
      <w:proofErr w:type="gramStart"/>
      <w:r w:rsidRPr="00EE4F28">
        <w:rPr>
          <w:rFonts w:ascii="Book Antiqua" w:eastAsia="Calibri" w:hAnsi="Book Antiqua" w:cs="Times New Roman"/>
        </w:rPr>
        <w:t>kota</w:t>
      </w:r>
      <w:proofErr w:type="gramEnd"/>
      <w:r w:rsidRPr="00EE4F28">
        <w:rPr>
          <w:rFonts w:ascii="Book Antiqua" w:eastAsia="Calibri" w:hAnsi="Book Antiqua" w:cs="Times New Roman"/>
        </w:rPr>
        <w:t xml:space="preserve"> jember. </w:t>
      </w:r>
      <w:r w:rsidRPr="00EE4F28">
        <w:rPr>
          <w:rFonts w:ascii="Book Antiqua" w:eastAsia="Calibri" w:hAnsi="Book Antiqua" w:cs="Times New Roman"/>
          <w:i/>
        </w:rPr>
        <w:t>Berkala Saintek 2019</w:t>
      </w:r>
      <w:r w:rsidRPr="00EE4F28">
        <w:rPr>
          <w:rFonts w:ascii="Book Antiqua" w:eastAsia="Calibri" w:hAnsi="Book Antiqua" w:cs="Times New Roman"/>
        </w:rPr>
        <w:t>, vol 7(2), hlm 34-38</w:t>
      </w:r>
      <w:r w:rsidR="00FB4380" w:rsidRPr="00EE4F28">
        <w:rPr>
          <w:rFonts w:ascii="Book Antiqua" w:eastAsia="Calibri" w:hAnsi="Book Antiqua" w:cs="Times New Roman"/>
        </w:rPr>
        <w:t>.</w:t>
      </w:r>
    </w:p>
    <w:p w:rsidR="00AB19FB" w:rsidRPr="00EE4F28" w:rsidRDefault="00AB19FB" w:rsidP="00DB0CF6">
      <w:pPr>
        <w:tabs>
          <w:tab w:val="left" w:pos="1843"/>
        </w:tabs>
        <w:spacing w:after="0" w:line="240" w:lineRule="auto"/>
        <w:ind w:left="709" w:hanging="709"/>
        <w:contextualSpacing/>
        <w:jc w:val="both"/>
        <w:rPr>
          <w:rFonts w:ascii="Book Antiqua" w:eastAsia="Calibri" w:hAnsi="Book Antiqua" w:cs="Times New Roman"/>
        </w:rPr>
      </w:pPr>
    </w:p>
    <w:p w:rsidR="00833999" w:rsidRPr="00EE4F28" w:rsidRDefault="00833999" w:rsidP="00DB0CF6">
      <w:pPr>
        <w:tabs>
          <w:tab w:val="left" w:pos="1843"/>
        </w:tabs>
        <w:spacing w:after="0" w:line="240" w:lineRule="auto"/>
        <w:ind w:left="709" w:hanging="709"/>
        <w:contextualSpacing/>
        <w:jc w:val="both"/>
        <w:rPr>
          <w:rFonts w:ascii="Book Antiqua" w:eastAsia="Calibri" w:hAnsi="Book Antiqua" w:cs="Times New Roman"/>
        </w:rPr>
      </w:pPr>
    </w:p>
    <w:p w:rsidR="0059502A" w:rsidRPr="00EE4F28" w:rsidRDefault="0059502A" w:rsidP="00DB0CF6">
      <w:pPr>
        <w:tabs>
          <w:tab w:val="left" w:pos="1843"/>
        </w:tabs>
        <w:spacing w:after="0" w:line="240" w:lineRule="auto"/>
        <w:ind w:left="709" w:hanging="709"/>
        <w:contextualSpacing/>
        <w:jc w:val="both"/>
        <w:rPr>
          <w:rFonts w:ascii="Book Antiqua" w:eastAsia="Calibri" w:hAnsi="Book Antiqua" w:cs="Times New Roman"/>
        </w:rPr>
      </w:pPr>
    </w:p>
    <w:p w:rsidR="0059502A" w:rsidRPr="00EE4F28" w:rsidRDefault="0059502A" w:rsidP="00DB0CF6">
      <w:pPr>
        <w:keepNext/>
        <w:keepLines/>
        <w:spacing w:after="0" w:line="240" w:lineRule="auto"/>
        <w:jc w:val="both"/>
        <w:outlineLvl w:val="0"/>
        <w:rPr>
          <w:rFonts w:ascii="Book Antiqua" w:hAnsi="Book Antiqua" w:cs="BookAntiqua"/>
        </w:rPr>
      </w:pPr>
    </w:p>
    <w:p w:rsidR="00FA1F0C" w:rsidRPr="00EE4F28" w:rsidRDefault="00FA1F0C" w:rsidP="00DB0CF6">
      <w:pPr>
        <w:keepNext/>
        <w:keepLines/>
        <w:spacing w:after="0" w:line="240" w:lineRule="auto"/>
        <w:jc w:val="both"/>
        <w:outlineLvl w:val="0"/>
        <w:rPr>
          <w:rFonts w:ascii="Book Antiqua" w:eastAsia="Times New Roman" w:hAnsi="Book Antiqua" w:cs="Times New Roman"/>
          <w:b/>
          <w:bCs/>
        </w:rPr>
      </w:pPr>
    </w:p>
    <w:p w:rsidR="00FA1F0C" w:rsidRPr="00EE4F28" w:rsidRDefault="00FA1F0C" w:rsidP="00DB0CF6">
      <w:pPr>
        <w:spacing w:after="0" w:line="240" w:lineRule="auto"/>
        <w:jc w:val="both"/>
        <w:rPr>
          <w:rFonts w:ascii="Book Antiqua" w:eastAsia="Calibri" w:hAnsi="Book Antiqua" w:cs="Times New Roman"/>
        </w:rPr>
      </w:pPr>
    </w:p>
    <w:p w:rsidR="00267101" w:rsidRPr="00903C2C" w:rsidRDefault="00E84371" w:rsidP="00903C2C">
      <w:pPr>
        <w:spacing w:after="0" w:line="240" w:lineRule="auto"/>
        <w:jc w:val="center"/>
        <w:rPr>
          <w:rFonts w:ascii="Book Antiqua" w:eastAsia="Calibri" w:hAnsi="Book Antiqua" w:cs="Times New Roman"/>
          <w:b/>
        </w:rPr>
      </w:pPr>
      <w:r w:rsidRPr="00EE4F28">
        <w:rPr>
          <w:rFonts w:ascii="Book Antiqua" w:eastAsia="Calibri" w:hAnsi="Book Antiqua" w:cs="Times New Roman"/>
          <w:b/>
        </w:rPr>
        <w:tab/>
      </w:r>
    </w:p>
    <w:sectPr w:rsidR="00267101" w:rsidRPr="00903C2C" w:rsidSect="004270C1">
      <w:footerReference w:type="default" r:id="rId12"/>
      <w:pgSz w:w="11907" w:h="16839"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C0" w:rsidRDefault="00766BC0" w:rsidP="000166DD">
      <w:pPr>
        <w:spacing w:after="0" w:line="240" w:lineRule="auto"/>
      </w:pPr>
      <w:r>
        <w:separator/>
      </w:r>
    </w:p>
  </w:endnote>
  <w:endnote w:type="continuationSeparator" w:id="0">
    <w:p w:rsidR="00766BC0" w:rsidRDefault="00766BC0" w:rsidP="0001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swiss"/>
    <w:notTrueType/>
    <w:pitch w:val="default"/>
    <w:sig w:usb0="00000003" w:usb1="00000000" w:usb2="00000000" w:usb3="00000000" w:csb0="00000001" w:csb1="00000000"/>
  </w:font>
  <w:font w:name="BookAntiqua-Italic">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swiss"/>
    <w:notTrueType/>
    <w:pitch w:val="default"/>
    <w:sig w:usb0="00000003" w:usb1="00000000" w:usb2="00000000" w:usb3="00000000" w:csb0="00000001" w:csb1="00000000"/>
  </w:font>
  <w:font w:name="Scala">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389607"/>
      <w:docPartObj>
        <w:docPartGallery w:val="Page Numbers (Bottom of Page)"/>
        <w:docPartUnique/>
      </w:docPartObj>
    </w:sdtPr>
    <w:sdtEndPr>
      <w:rPr>
        <w:rFonts w:ascii="Book Antiqua" w:hAnsi="Book Antiqua"/>
        <w:noProof/>
        <w:sz w:val="24"/>
        <w:szCs w:val="24"/>
      </w:rPr>
    </w:sdtEndPr>
    <w:sdtContent>
      <w:p w:rsidR="00184310" w:rsidRPr="004270C1" w:rsidRDefault="00184310">
        <w:pPr>
          <w:pStyle w:val="Footer"/>
          <w:jc w:val="right"/>
          <w:rPr>
            <w:rFonts w:ascii="Book Antiqua" w:hAnsi="Book Antiqua"/>
            <w:sz w:val="24"/>
            <w:szCs w:val="24"/>
          </w:rPr>
        </w:pPr>
        <w:r w:rsidRPr="004270C1">
          <w:rPr>
            <w:rFonts w:ascii="Book Antiqua" w:hAnsi="Book Antiqua"/>
            <w:sz w:val="24"/>
            <w:szCs w:val="24"/>
          </w:rPr>
          <w:fldChar w:fldCharType="begin"/>
        </w:r>
        <w:r w:rsidRPr="004270C1">
          <w:rPr>
            <w:rFonts w:ascii="Book Antiqua" w:hAnsi="Book Antiqua"/>
            <w:sz w:val="24"/>
            <w:szCs w:val="24"/>
          </w:rPr>
          <w:instrText xml:space="preserve"> PAGE   \* MERGEFORMAT </w:instrText>
        </w:r>
        <w:r w:rsidRPr="004270C1">
          <w:rPr>
            <w:rFonts w:ascii="Book Antiqua" w:hAnsi="Book Antiqua"/>
            <w:sz w:val="24"/>
            <w:szCs w:val="24"/>
          </w:rPr>
          <w:fldChar w:fldCharType="separate"/>
        </w:r>
        <w:r w:rsidR="003E111D">
          <w:rPr>
            <w:rFonts w:ascii="Book Antiqua" w:hAnsi="Book Antiqua"/>
            <w:noProof/>
            <w:sz w:val="24"/>
            <w:szCs w:val="24"/>
          </w:rPr>
          <w:t>10</w:t>
        </w:r>
        <w:r w:rsidRPr="004270C1">
          <w:rPr>
            <w:rFonts w:ascii="Book Antiqua" w:hAnsi="Book Antiqua"/>
            <w:noProof/>
            <w:sz w:val="24"/>
            <w:szCs w:val="24"/>
          </w:rPr>
          <w:fldChar w:fldCharType="end"/>
        </w:r>
      </w:p>
    </w:sdtContent>
  </w:sdt>
  <w:p w:rsidR="00184310" w:rsidRDefault="0018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C0" w:rsidRDefault="00766BC0" w:rsidP="000166DD">
      <w:pPr>
        <w:spacing w:after="0" w:line="240" w:lineRule="auto"/>
      </w:pPr>
      <w:r>
        <w:separator/>
      </w:r>
    </w:p>
  </w:footnote>
  <w:footnote w:type="continuationSeparator" w:id="0">
    <w:p w:rsidR="00766BC0" w:rsidRDefault="00766BC0" w:rsidP="00016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6196"/>
    <w:multiLevelType w:val="hybridMultilevel"/>
    <w:tmpl w:val="86446176"/>
    <w:lvl w:ilvl="0" w:tplc="F4DA0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92F57"/>
    <w:multiLevelType w:val="hybridMultilevel"/>
    <w:tmpl w:val="BA4ED23E"/>
    <w:lvl w:ilvl="0" w:tplc="A0240BF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762113AF"/>
    <w:multiLevelType w:val="hybridMultilevel"/>
    <w:tmpl w:val="6780F1B6"/>
    <w:lvl w:ilvl="0" w:tplc="D69472D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7CB74082"/>
    <w:multiLevelType w:val="hybridMultilevel"/>
    <w:tmpl w:val="B81C92B8"/>
    <w:lvl w:ilvl="0" w:tplc="1CE6EE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71"/>
    <w:rsid w:val="00010F07"/>
    <w:rsid w:val="000166DD"/>
    <w:rsid w:val="000263CB"/>
    <w:rsid w:val="00027582"/>
    <w:rsid w:val="00042B83"/>
    <w:rsid w:val="00060AC0"/>
    <w:rsid w:val="00077D3E"/>
    <w:rsid w:val="000A3016"/>
    <w:rsid w:val="000A3F75"/>
    <w:rsid w:val="000B634B"/>
    <w:rsid w:val="000C6BA1"/>
    <w:rsid w:val="000D0609"/>
    <w:rsid w:val="00165B5F"/>
    <w:rsid w:val="001735EA"/>
    <w:rsid w:val="00184310"/>
    <w:rsid w:val="00190F4C"/>
    <w:rsid w:val="001B4A16"/>
    <w:rsid w:val="001C1F88"/>
    <w:rsid w:val="001D3C30"/>
    <w:rsid w:val="001F6B5B"/>
    <w:rsid w:val="002119E0"/>
    <w:rsid w:val="002313E1"/>
    <w:rsid w:val="00256370"/>
    <w:rsid w:val="00261CCB"/>
    <w:rsid w:val="00263553"/>
    <w:rsid w:val="00263703"/>
    <w:rsid w:val="00267101"/>
    <w:rsid w:val="00283835"/>
    <w:rsid w:val="0028647F"/>
    <w:rsid w:val="002A4FA6"/>
    <w:rsid w:val="002C079B"/>
    <w:rsid w:val="002C1B99"/>
    <w:rsid w:val="002D6544"/>
    <w:rsid w:val="002E2701"/>
    <w:rsid w:val="002E50DA"/>
    <w:rsid w:val="002E6E0D"/>
    <w:rsid w:val="00301B87"/>
    <w:rsid w:val="00313E92"/>
    <w:rsid w:val="00317141"/>
    <w:rsid w:val="00371BCA"/>
    <w:rsid w:val="003E111D"/>
    <w:rsid w:val="003F73E9"/>
    <w:rsid w:val="0041305A"/>
    <w:rsid w:val="004270C1"/>
    <w:rsid w:val="004306B8"/>
    <w:rsid w:val="0044218A"/>
    <w:rsid w:val="004474AA"/>
    <w:rsid w:val="00456DCC"/>
    <w:rsid w:val="00490CF6"/>
    <w:rsid w:val="0049306A"/>
    <w:rsid w:val="004930FB"/>
    <w:rsid w:val="004A0825"/>
    <w:rsid w:val="004A790B"/>
    <w:rsid w:val="004C16D1"/>
    <w:rsid w:val="004C179B"/>
    <w:rsid w:val="004E4F6C"/>
    <w:rsid w:val="00511714"/>
    <w:rsid w:val="00515F46"/>
    <w:rsid w:val="005474DC"/>
    <w:rsid w:val="0059502A"/>
    <w:rsid w:val="005A570B"/>
    <w:rsid w:val="005B17B5"/>
    <w:rsid w:val="005D2485"/>
    <w:rsid w:val="005D5DC5"/>
    <w:rsid w:val="005E17E8"/>
    <w:rsid w:val="005E30B3"/>
    <w:rsid w:val="005E4509"/>
    <w:rsid w:val="00611B41"/>
    <w:rsid w:val="00613062"/>
    <w:rsid w:val="00670D22"/>
    <w:rsid w:val="006A5AD3"/>
    <w:rsid w:val="006B18C9"/>
    <w:rsid w:val="006D5B3B"/>
    <w:rsid w:val="007437F5"/>
    <w:rsid w:val="00766BC0"/>
    <w:rsid w:val="00781974"/>
    <w:rsid w:val="0078766E"/>
    <w:rsid w:val="007A7154"/>
    <w:rsid w:val="007B0D89"/>
    <w:rsid w:val="007C25D2"/>
    <w:rsid w:val="007D3DA4"/>
    <w:rsid w:val="007D5C14"/>
    <w:rsid w:val="007E2924"/>
    <w:rsid w:val="007E7F30"/>
    <w:rsid w:val="00833999"/>
    <w:rsid w:val="00857B11"/>
    <w:rsid w:val="008C6A7A"/>
    <w:rsid w:val="008C71C5"/>
    <w:rsid w:val="008D7389"/>
    <w:rsid w:val="008F6C52"/>
    <w:rsid w:val="008F6E55"/>
    <w:rsid w:val="00903C2C"/>
    <w:rsid w:val="00984365"/>
    <w:rsid w:val="009A144C"/>
    <w:rsid w:val="009A750B"/>
    <w:rsid w:val="009D7AA1"/>
    <w:rsid w:val="00A14916"/>
    <w:rsid w:val="00A3278A"/>
    <w:rsid w:val="00A7531F"/>
    <w:rsid w:val="00AB19FB"/>
    <w:rsid w:val="00AB2137"/>
    <w:rsid w:val="00AB36F7"/>
    <w:rsid w:val="00AC2A56"/>
    <w:rsid w:val="00AD026D"/>
    <w:rsid w:val="00AD05F3"/>
    <w:rsid w:val="00AD0873"/>
    <w:rsid w:val="00AD1895"/>
    <w:rsid w:val="00B53D16"/>
    <w:rsid w:val="00B579D4"/>
    <w:rsid w:val="00B70082"/>
    <w:rsid w:val="00B73B16"/>
    <w:rsid w:val="00B86869"/>
    <w:rsid w:val="00B94BF1"/>
    <w:rsid w:val="00BA062D"/>
    <w:rsid w:val="00BB488C"/>
    <w:rsid w:val="00BC1E5E"/>
    <w:rsid w:val="00BD6387"/>
    <w:rsid w:val="00BE63F0"/>
    <w:rsid w:val="00C12A39"/>
    <w:rsid w:val="00C50038"/>
    <w:rsid w:val="00CA7480"/>
    <w:rsid w:val="00CD126B"/>
    <w:rsid w:val="00D04B22"/>
    <w:rsid w:val="00D12DE9"/>
    <w:rsid w:val="00D32E25"/>
    <w:rsid w:val="00D379BF"/>
    <w:rsid w:val="00D63824"/>
    <w:rsid w:val="00DA2BEB"/>
    <w:rsid w:val="00DB0CF6"/>
    <w:rsid w:val="00DB1A0E"/>
    <w:rsid w:val="00DB6B4B"/>
    <w:rsid w:val="00DC4CEC"/>
    <w:rsid w:val="00DD5FEB"/>
    <w:rsid w:val="00DE6D5B"/>
    <w:rsid w:val="00E06538"/>
    <w:rsid w:val="00E20E6D"/>
    <w:rsid w:val="00E55D28"/>
    <w:rsid w:val="00E7038A"/>
    <w:rsid w:val="00E84371"/>
    <w:rsid w:val="00E878AA"/>
    <w:rsid w:val="00EB7AA3"/>
    <w:rsid w:val="00EC53F8"/>
    <w:rsid w:val="00EC7BA6"/>
    <w:rsid w:val="00EE4F28"/>
    <w:rsid w:val="00F1304B"/>
    <w:rsid w:val="00F32851"/>
    <w:rsid w:val="00F623E4"/>
    <w:rsid w:val="00F651C5"/>
    <w:rsid w:val="00F97ADD"/>
    <w:rsid w:val="00FA08D4"/>
    <w:rsid w:val="00FA1F0C"/>
    <w:rsid w:val="00FB0BF2"/>
    <w:rsid w:val="00FB4380"/>
    <w:rsid w:val="00FB4718"/>
    <w:rsid w:val="00FE0379"/>
    <w:rsid w:val="00FE1F7D"/>
    <w:rsid w:val="00FE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59AB97-B790-478F-87EF-D1BDC9C6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70B"/>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0B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5EA"/>
    <w:rPr>
      <w:color w:val="0563C1" w:themeColor="hyperlink"/>
      <w:u w:val="single"/>
    </w:rPr>
  </w:style>
  <w:style w:type="character" w:customStyle="1" w:styleId="rynqvb">
    <w:name w:val="rynqvb"/>
    <w:basedOn w:val="DefaultParagraphFont"/>
    <w:rsid w:val="005E30B3"/>
  </w:style>
  <w:style w:type="paragraph" w:styleId="ListParagraph">
    <w:name w:val="List Paragraph"/>
    <w:aliases w:val="spasi 2 taiiii"/>
    <w:basedOn w:val="Normal"/>
    <w:link w:val="ListParagraphChar"/>
    <w:uiPriority w:val="34"/>
    <w:qFormat/>
    <w:rsid w:val="005E30B3"/>
    <w:pPr>
      <w:ind w:left="720"/>
      <w:contextualSpacing/>
    </w:pPr>
  </w:style>
  <w:style w:type="character" w:customStyle="1" w:styleId="ListParagraphChar">
    <w:name w:val="List Paragraph Char"/>
    <w:aliases w:val="spasi 2 taiiii Char"/>
    <w:link w:val="ListParagraph"/>
    <w:uiPriority w:val="34"/>
    <w:locked/>
    <w:rsid w:val="005E30B3"/>
  </w:style>
  <w:style w:type="character" w:customStyle="1" w:styleId="hwtze">
    <w:name w:val="hwtze"/>
    <w:basedOn w:val="DefaultParagraphFont"/>
    <w:rsid w:val="005E30B3"/>
  </w:style>
  <w:style w:type="character" w:customStyle="1" w:styleId="fontstyle01">
    <w:name w:val="fontstyle01"/>
    <w:basedOn w:val="DefaultParagraphFont"/>
    <w:rsid w:val="008D7389"/>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1B4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16"/>
    <w:rPr>
      <w:rFonts w:ascii="Segoe UI" w:hAnsi="Segoe UI" w:cs="Segoe UI"/>
      <w:sz w:val="18"/>
      <w:szCs w:val="18"/>
    </w:rPr>
  </w:style>
  <w:style w:type="paragraph" w:styleId="Header">
    <w:name w:val="header"/>
    <w:basedOn w:val="Normal"/>
    <w:link w:val="HeaderChar"/>
    <w:uiPriority w:val="99"/>
    <w:unhideWhenUsed/>
    <w:rsid w:val="0001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DD"/>
  </w:style>
  <w:style w:type="paragraph" w:styleId="Footer">
    <w:name w:val="footer"/>
    <w:basedOn w:val="Normal"/>
    <w:link w:val="FooterChar"/>
    <w:uiPriority w:val="99"/>
    <w:unhideWhenUsed/>
    <w:rsid w:val="0001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DD"/>
  </w:style>
  <w:style w:type="table" w:styleId="TableGridLight">
    <w:name w:val="Grid Table Light"/>
    <w:basedOn w:val="TableNormal"/>
    <w:uiPriority w:val="40"/>
    <w:rsid w:val="00042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lupus.org/entry/facts-and-statistics" TargetMode="External"/><Relationship Id="rId5" Type="http://schemas.openxmlformats.org/officeDocument/2006/relationships/webSettings" Target="webSettings.xml"/><Relationship Id="rId10" Type="http://schemas.openxmlformats.org/officeDocument/2006/relationships/hyperlink" Target="https://databoks.katadata.co.id/datapublish/2021/09/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68E1-4104-488F-9CB5-C027269F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9510</TotalTime>
  <Pages>10</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istiqomah Hidayati</dc:creator>
  <cp:keywords/>
  <dc:description/>
  <cp:lastModifiedBy>Microsoft account</cp:lastModifiedBy>
  <cp:revision>68</cp:revision>
  <cp:lastPrinted>2023-03-17T06:31:00Z</cp:lastPrinted>
  <dcterms:created xsi:type="dcterms:W3CDTF">2023-01-31T19:07:00Z</dcterms:created>
  <dcterms:modified xsi:type="dcterms:W3CDTF">2023-03-17T06:43:00Z</dcterms:modified>
</cp:coreProperties>
</file>